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06F12" w:rsidRPr="00C33912" w:rsidTr="00892C8A">
        <w:tc>
          <w:tcPr>
            <w:tcW w:w="5387"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 ЭЛ  РЕСПУБЛИКЫН</w:t>
            </w:r>
          </w:p>
          <w:p w:rsidR="00506F12" w:rsidRPr="00C33912" w:rsidRDefault="00506F12" w:rsidP="00892C8A">
            <w:pPr>
              <w:pStyle w:val="a4"/>
              <w:jc w:val="center"/>
              <w:rPr>
                <w:b/>
                <w:sz w:val="28"/>
                <w:szCs w:val="28"/>
                <w:lang w:val="ru-RU"/>
              </w:rPr>
            </w:pPr>
            <w:r w:rsidRPr="00C33912">
              <w:rPr>
                <w:b/>
                <w:sz w:val="28"/>
                <w:szCs w:val="28"/>
                <w:lang w:val="ru-RU"/>
              </w:rPr>
              <w:t xml:space="preserve">МАРИ-ТУРЕК </w:t>
            </w:r>
          </w:p>
          <w:p w:rsidR="00506F12" w:rsidRPr="00C33912" w:rsidRDefault="00506F12" w:rsidP="00892C8A">
            <w:pPr>
              <w:pStyle w:val="a4"/>
              <w:jc w:val="center"/>
              <w:rPr>
                <w:b/>
                <w:sz w:val="28"/>
                <w:szCs w:val="28"/>
                <w:lang w:val="ru-RU"/>
              </w:rPr>
            </w:pPr>
            <w:r w:rsidRPr="00C33912">
              <w:rPr>
                <w:b/>
                <w:sz w:val="28"/>
                <w:szCs w:val="28"/>
                <w:lang w:val="ru-RU"/>
              </w:rPr>
              <w:t>МУНИЦИПАЛ РАЙОН</w:t>
            </w:r>
          </w:p>
          <w:p w:rsidR="00506F12" w:rsidRPr="00C33912" w:rsidRDefault="00506F12" w:rsidP="00892C8A">
            <w:pPr>
              <w:pStyle w:val="a4"/>
              <w:jc w:val="center"/>
              <w:rPr>
                <w:b/>
                <w:sz w:val="28"/>
                <w:szCs w:val="28"/>
                <w:lang w:val="ru-RU"/>
              </w:rPr>
            </w:pPr>
            <w:r w:rsidRPr="00C33912">
              <w:rPr>
                <w:b/>
                <w:sz w:val="28"/>
                <w:szCs w:val="28"/>
                <w:lang w:val="ru-RU"/>
              </w:rPr>
              <w:t>МАРИЕЦ ЯЛ</w:t>
            </w:r>
          </w:p>
          <w:p w:rsidR="00506F12" w:rsidRPr="00C33912" w:rsidRDefault="00506F12" w:rsidP="00892C8A">
            <w:pPr>
              <w:pStyle w:val="a4"/>
              <w:jc w:val="center"/>
              <w:rPr>
                <w:b/>
                <w:sz w:val="28"/>
                <w:szCs w:val="28"/>
                <w:lang w:val="ru-RU"/>
              </w:rPr>
            </w:pPr>
            <w:r w:rsidRPr="00C33912">
              <w:rPr>
                <w:b/>
                <w:sz w:val="28"/>
                <w:szCs w:val="28"/>
                <w:lang w:val="ru-RU"/>
              </w:rPr>
              <w:t>ШОТАН ИЛЕМ</w:t>
            </w:r>
          </w:p>
          <w:p w:rsidR="00506F12" w:rsidRPr="00C33912" w:rsidRDefault="00506F12" w:rsidP="00892C8A">
            <w:pPr>
              <w:pStyle w:val="a4"/>
              <w:jc w:val="center"/>
              <w:rPr>
                <w:b/>
                <w:sz w:val="28"/>
                <w:szCs w:val="28"/>
                <w:lang w:val="ru-RU"/>
              </w:rPr>
            </w:pPr>
            <w:r w:rsidRPr="00C33912">
              <w:rPr>
                <w:b/>
                <w:bCs/>
                <w:sz w:val="28"/>
                <w:szCs w:val="28"/>
                <w:lang w:val="ru-RU"/>
              </w:rPr>
              <w:t>АДМИНИСТРАЦИЙЖЕ</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ПУНЧАЛ</w:t>
            </w:r>
          </w:p>
        </w:tc>
        <w:tc>
          <w:tcPr>
            <w:tcW w:w="4680"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МАРИЙСКАЯ СЕЛЬСКАЯ АДМИНИСТРАЦИЯ</w:t>
            </w:r>
          </w:p>
          <w:p w:rsidR="00506F12" w:rsidRPr="00C33912" w:rsidRDefault="00506F12" w:rsidP="00892C8A">
            <w:pPr>
              <w:pStyle w:val="a4"/>
              <w:jc w:val="center"/>
              <w:rPr>
                <w:b/>
                <w:sz w:val="28"/>
                <w:szCs w:val="28"/>
                <w:lang w:val="ru-RU"/>
              </w:rPr>
            </w:pPr>
            <w:r w:rsidRPr="00C33912">
              <w:rPr>
                <w:b/>
                <w:sz w:val="28"/>
                <w:szCs w:val="28"/>
                <w:lang w:val="ru-RU"/>
              </w:rPr>
              <w:t xml:space="preserve"> МАРИ-ТУРЕКСКОГО МУНИЦИПАЛЬНОГО </w:t>
            </w:r>
          </w:p>
          <w:p w:rsidR="00506F12" w:rsidRPr="00C33912" w:rsidRDefault="00506F12" w:rsidP="00892C8A">
            <w:pPr>
              <w:pStyle w:val="a4"/>
              <w:jc w:val="center"/>
              <w:rPr>
                <w:b/>
                <w:sz w:val="28"/>
                <w:szCs w:val="28"/>
                <w:lang w:val="ru-RU"/>
              </w:rPr>
            </w:pPr>
            <w:r w:rsidRPr="00C33912">
              <w:rPr>
                <w:b/>
                <w:sz w:val="28"/>
                <w:szCs w:val="28"/>
                <w:lang w:val="ru-RU"/>
              </w:rPr>
              <w:t xml:space="preserve">РАЙОНА </w:t>
            </w:r>
          </w:p>
          <w:p w:rsidR="00506F12" w:rsidRPr="00C33912" w:rsidRDefault="00506F12" w:rsidP="00892C8A">
            <w:pPr>
              <w:pStyle w:val="a4"/>
              <w:jc w:val="center"/>
              <w:rPr>
                <w:b/>
                <w:sz w:val="28"/>
                <w:szCs w:val="28"/>
                <w:lang w:val="ru-RU"/>
              </w:rPr>
            </w:pPr>
            <w:r w:rsidRPr="00C33912">
              <w:rPr>
                <w:b/>
                <w:sz w:val="28"/>
                <w:szCs w:val="28"/>
                <w:lang w:val="ru-RU"/>
              </w:rPr>
              <w:t>РЕСПУБЛИКИ МАРИЙ ЭЛ</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ПОСТАНОВЛЕНИЕ</w:t>
            </w:r>
          </w:p>
        </w:tc>
      </w:tr>
    </w:tbl>
    <w:p w:rsidR="00506F12" w:rsidRPr="00C33912" w:rsidRDefault="00506F12" w:rsidP="00506F12">
      <w:pPr>
        <w:rPr>
          <w:szCs w:val="28"/>
        </w:rPr>
      </w:pPr>
    </w:p>
    <w:p w:rsidR="00506F12" w:rsidRPr="00C33912" w:rsidRDefault="00506F12" w:rsidP="00506F12">
      <w:pPr>
        <w:jc w:val="both"/>
        <w:rPr>
          <w:szCs w:val="28"/>
        </w:rPr>
      </w:pPr>
    </w:p>
    <w:p w:rsidR="00506F12" w:rsidRPr="00C33912" w:rsidRDefault="00506F12" w:rsidP="00506F12">
      <w:pPr>
        <w:jc w:val="both"/>
        <w:rPr>
          <w:szCs w:val="28"/>
        </w:rPr>
      </w:pPr>
    </w:p>
    <w:p w:rsidR="00506F12" w:rsidRDefault="00506F12" w:rsidP="00506F12">
      <w:pPr>
        <w:contextualSpacing/>
        <w:jc w:val="center"/>
        <w:rPr>
          <w:b/>
          <w:szCs w:val="28"/>
        </w:rPr>
      </w:pPr>
      <w:r w:rsidRPr="00C33912">
        <w:rPr>
          <w:b/>
          <w:szCs w:val="28"/>
        </w:rPr>
        <w:t xml:space="preserve">от </w:t>
      </w:r>
      <w:r w:rsidR="00E562AA">
        <w:rPr>
          <w:b/>
          <w:szCs w:val="28"/>
        </w:rPr>
        <w:t>06 мая</w:t>
      </w:r>
      <w:r w:rsidRPr="00C33912">
        <w:rPr>
          <w:b/>
          <w:szCs w:val="28"/>
        </w:rPr>
        <w:t xml:space="preserve">  2020 года № </w:t>
      </w:r>
      <w:r w:rsidR="002C35BB">
        <w:rPr>
          <w:b/>
          <w:szCs w:val="28"/>
        </w:rPr>
        <w:t>70</w:t>
      </w:r>
    </w:p>
    <w:p w:rsidR="00D964AB" w:rsidRDefault="00506F12" w:rsidP="00A94D3C">
      <w:pPr>
        <w:rPr>
          <w:szCs w:val="28"/>
        </w:rPr>
      </w:pPr>
      <w:r>
        <w:rPr>
          <w:szCs w:val="28"/>
        </w:rPr>
        <w:t xml:space="preserve"> </w:t>
      </w:r>
    </w:p>
    <w:p w:rsidR="00506F12" w:rsidRDefault="00506F12" w:rsidP="00A94D3C">
      <w:pPr>
        <w:rPr>
          <w:szCs w:val="28"/>
        </w:rPr>
      </w:pPr>
    </w:p>
    <w:p w:rsidR="00506F12" w:rsidRPr="004A40CF" w:rsidRDefault="00506F12" w:rsidP="00A94D3C">
      <w:pPr>
        <w:rPr>
          <w:b/>
          <w:szCs w:val="28"/>
        </w:rPr>
      </w:pPr>
    </w:p>
    <w:p w:rsidR="002C35BB" w:rsidRPr="004A40CF" w:rsidRDefault="002C35BB" w:rsidP="002C35BB">
      <w:pPr>
        <w:jc w:val="center"/>
        <w:rPr>
          <w:b/>
          <w:color w:val="000000"/>
          <w:szCs w:val="28"/>
        </w:rPr>
      </w:pPr>
      <w:r w:rsidRPr="004A40CF">
        <w:rPr>
          <w:b/>
          <w:szCs w:val="28"/>
        </w:rPr>
        <w:t xml:space="preserve">Об утверждении </w:t>
      </w:r>
      <w:r w:rsidRPr="004A40CF">
        <w:rPr>
          <w:b/>
          <w:color w:val="000000"/>
          <w:szCs w:val="28"/>
        </w:rPr>
        <w:t xml:space="preserve">программы </w:t>
      </w:r>
      <w:r w:rsidRPr="004A40CF">
        <w:rPr>
          <w:b/>
          <w:szCs w:val="28"/>
        </w:rPr>
        <w:t>«Защита прав потребителей</w:t>
      </w:r>
    </w:p>
    <w:p w:rsidR="002C35BB" w:rsidRPr="004A40CF" w:rsidRDefault="002C35BB" w:rsidP="002C35BB">
      <w:pPr>
        <w:jc w:val="center"/>
        <w:rPr>
          <w:b/>
          <w:szCs w:val="28"/>
        </w:rPr>
      </w:pPr>
      <w:r w:rsidRPr="004A40CF">
        <w:rPr>
          <w:b/>
          <w:szCs w:val="28"/>
        </w:rPr>
        <w:t>на территории Марийского сельского поселения</w:t>
      </w:r>
    </w:p>
    <w:p w:rsidR="002C35BB" w:rsidRPr="004A40CF" w:rsidRDefault="002C35BB" w:rsidP="002C35BB">
      <w:pPr>
        <w:jc w:val="center"/>
        <w:rPr>
          <w:b/>
          <w:szCs w:val="28"/>
        </w:rPr>
      </w:pPr>
      <w:r w:rsidRPr="004A40CF">
        <w:rPr>
          <w:b/>
          <w:szCs w:val="28"/>
        </w:rPr>
        <w:t xml:space="preserve">на </w:t>
      </w:r>
      <w:r w:rsidR="004A40CF">
        <w:rPr>
          <w:b/>
          <w:szCs w:val="28"/>
        </w:rPr>
        <w:t>2020-2023 годы</w:t>
      </w:r>
      <w:r w:rsidRPr="004A40CF">
        <w:rPr>
          <w:b/>
          <w:szCs w:val="28"/>
        </w:rPr>
        <w:t>»</w:t>
      </w:r>
    </w:p>
    <w:p w:rsidR="002C35BB" w:rsidRDefault="002C35BB" w:rsidP="002C35BB">
      <w:pPr>
        <w:jc w:val="both"/>
        <w:rPr>
          <w:szCs w:val="28"/>
        </w:rPr>
      </w:pPr>
    </w:p>
    <w:p w:rsidR="002C35BB" w:rsidRPr="00896142" w:rsidRDefault="002C35BB" w:rsidP="002C35BB">
      <w:pPr>
        <w:jc w:val="both"/>
        <w:rPr>
          <w:szCs w:val="28"/>
        </w:rPr>
      </w:pPr>
    </w:p>
    <w:p w:rsidR="002C35BB" w:rsidRPr="00D232B1" w:rsidRDefault="002C35BB" w:rsidP="002C35BB">
      <w:pPr>
        <w:pStyle w:val="Standard"/>
        <w:suppressLineNumbers/>
        <w:spacing w:line="276" w:lineRule="auto"/>
        <w:ind w:firstLine="570"/>
        <w:jc w:val="both"/>
        <w:rPr>
          <w:sz w:val="28"/>
          <w:szCs w:val="28"/>
          <w:lang w:val="ru-RU"/>
        </w:rPr>
      </w:pPr>
      <w:r>
        <w:rPr>
          <w:sz w:val="28"/>
          <w:szCs w:val="28"/>
        </w:rPr>
        <w:t>В</w:t>
      </w:r>
      <w:r>
        <w:rPr>
          <w:sz w:val="28"/>
          <w:szCs w:val="28"/>
          <w:lang w:val="ru-RU"/>
        </w:rPr>
        <w:t xml:space="preserve"> соответствии со статьёй 44 Закона Российской Федерации от</w:t>
      </w:r>
      <w:r>
        <w:rPr>
          <w:sz w:val="28"/>
          <w:szCs w:val="28"/>
        </w:rPr>
        <w:t xml:space="preserve"> 7 </w:t>
      </w:r>
      <w:proofErr w:type="spellStart"/>
      <w:r>
        <w:rPr>
          <w:sz w:val="28"/>
          <w:szCs w:val="28"/>
        </w:rPr>
        <w:t>февраля</w:t>
      </w:r>
      <w:proofErr w:type="spellEnd"/>
      <w:r>
        <w:rPr>
          <w:sz w:val="28"/>
          <w:szCs w:val="28"/>
        </w:rPr>
        <w:t xml:space="preserve"> 1992 </w:t>
      </w:r>
      <w:proofErr w:type="spellStart"/>
      <w:r>
        <w:rPr>
          <w:sz w:val="28"/>
          <w:szCs w:val="28"/>
        </w:rPr>
        <w:t>года</w:t>
      </w:r>
      <w:proofErr w:type="spellEnd"/>
      <w:r>
        <w:rPr>
          <w:sz w:val="28"/>
          <w:szCs w:val="28"/>
        </w:rPr>
        <w:t xml:space="preserve"> </w:t>
      </w:r>
      <w:r>
        <w:rPr>
          <w:sz w:val="28"/>
          <w:szCs w:val="28"/>
          <w:lang w:val="ru-RU"/>
        </w:rPr>
        <w:t>№</w:t>
      </w:r>
      <w:r w:rsidRPr="00E4062F">
        <w:rPr>
          <w:sz w:val="28"/>
          <w:szCs w:val="28"/>
        </w:rPr>
        <w:t xml:space="preserve"> 2300-1</w:t>
      </w:r>
      <w:r>
        <w:rPr>
          <w:sz w:val="28"/>
          <w:szCs w:val="28"/>
          <w:lang w:val="ru-RU"/>
        </w:rPr>
        <w:t xml:space="preserve"> «О защите прав потребителей», распоряжением Правительства Российской Федерации от 28 августа 2017 г. № 1837-р «Стратегия государственной политики Российской Федерации в области защиты прав потребителей на период до 2030 года», </w:t>
      </w:r>
      <w:r w:rsidRPr="00510CD5">
        <w:rPr>
          <w:sz w:val="28"/>
          <w:szCs w:val="28"/>
          <w:lang w:val="ru-RU"/>
        </w:rPr>
        <w:t xml:space="preserve">в целях создания </w:t>
      </w:r>
      <w:r>
        <w:rPr>
          <w:sz w:val="28"/>
          <w:szCs w:val="28"/>
          <w:lang w:val="ru-RU"/>
        </w:rPr>
        <w:t xml:space="preserve">                        </w:t>
      </w:r>
      <w:r w:rsidRPr="00510CD5">
        <w:rPr>
          <w:sz w:val="28"/>
          <w:szCs w:val="28"/>
          <w:lang w:val="ru-RU"/>
        </w:rPr>
        <w:t>в</w:t>
      </w:r>
      <w:r>
        <w:rPr>
          <w:sz w:val="28"/>
          <w:szCs w:val="28"/>
          <w:lang w:val="ru-RU"/>
        </w:rPr>
        <w:t xml:space="preserve"> Марийском сельском поселении</w:t>
      </w:r>
      <w:r w:rsidRPr="00510CD5">
        <w:rPr>
          <w:sz w:val="28"/>
          <w:szCs w:val="28"/>
          <w:lang w:val="ru-RU"/>
        </w:rPr>
        <w:t xml:space="preserve"> условий для эффективной защиты установленных законодательством Российской Федерации прав потребителей </w:t>
      </w:r>
      <w:r>
        <w:rPr>
          <w:sz w:val="28"/>
          <w:szCs w:val="28"/>
          <w:lang w:val="ru-RU"/>
        </w:rPr>
        <w:t xml:space="preserve">Марийская сельская администрация  </w:t>
      </w:r>
      <w:proofErr w:type="spellStart"/>
      <w:r>
        <w:rPr>
          <w:sz w:val="28"/>
          <w:szCs w:val="28"/>
          <w:lang w:val="ru-RU"/>
        </w:rPr>
        <w:t>п</w:t>
      </w:r>
      <w:proofErr w:type="spellEnd"/>
      <w:r>
        <w:rPr>
          <w:sz w:val="28"/>
          <w:szCs w:val="28"/>
          <w:lang w:val="ru-RU"/>
        </w:rPr>
        <w:t xml:space="preserve"> о с т а </w:t>
      </w:r>
      <w:proofErr w:type="spellStart"/>
      <w:r>
        <w:rPr>
          <w:sz w:val="28"/>
          <w:szCs w:val="28"/>
          <w:lang w:val="ru-RU"/>
        </w:rPr>
        <w:t>н</w:t>
      </w:r>
      <w:proofErr w:type="spellEnd"/>
      <w:r>
        <w:rPr>
          <w:sz w:val="28"/>
          <w:szCs w:val="28"/>
          <w:lang w:val="ru-RU"/>
        </w:rPr>
        <w:t xml:space="preserve"> о в л я е т</w:t>
      </w:r>
      <w:r>
        <w:rPr>
          <w:sz w:val="28"/>
          <w:szCs w:val="28"/>
        </w:rPr>
        <w:t xml:space="preserve">:   </w:t>
      </w:r>
    </w:p>
    <w:p w:rsidR="002C35BB" w:rsidRPr="00F872CF" w:rsidRDefault="002C35BB" w:rsidP="002C35BB">
      <w:pPr>
        <w:pStyle w:val="Standard"/>
        <w:suppressLineNumbers/>
        <w:spacing w:line="276" w:lineRule="auto"/>
        <w:ind w:firstLine="570"/>
        <w:jc w:val="both"/>
        <w:rPr>
          <w:sz w:val="28"/>
          <w:szCs w:val="28"/>
          <w:lang w:val="ru-RU"/>
        </w:rPr>
      </w:pPr>
      <w:r>
        <w:rPr>
          <w:sz w:val="28"/>
          <w:szCs w:val="28"/>
        </w:rPr>
        <w:t>1.</w:t>
      </w:r>
      <w:r>
        <w:rPr>
          <w:sz w:val="28"/>
          <w:szCs w:val="28"/>
          <w:lang w:val="ru-RU"/>
        </w:rPr>
        <w:t xml:space="preserve"> </w:t>
      </w:r>
      <w:proofErr w:type="spellStart"/>
      <w:r>
        <w:rPr>
          <w:sz w:val="28"/>
          <w:szCs w:val="28"/>
        </w:rPr>
        <w:t>Утвердить</w:t>
      </w:r>
      <w:proofErr w:type="spellEnd"/>
      <w:r>
        <w:rPr>
          <w:sz w:val="28"/>
          <w:szCs w:val="28"/>
        </w:rPr>
        <w:t xml:space="preserve"> </w:t>
      </w:r>
      <w:r>
        <w:rPr>
          <w:sz w:val="28"/>
          <w:szCs w:val="28"/>
          <w:lang w:val="ru-RU"/>
        </w:rPr>
        <w:t>прилагаемую</w:t>
      </w:r>
      <w:r>
        <w:rPr>
          <w:sz w:val="28"/>
          <w:szCs w:val="28"/>
        </w:rPr>
        <w:t xml:space="preserve"> </w:t>
      </w:r>
      <w:proofErr w:type="spellStart"/>
      <w:r>
        <w:rPr>
          <w:sz w:val="28"/>
          <w:szCs w:val="28"/>
          <w:lang w:val="ru-RU"/>
        </w:rPr>
        <w:t>п</w:t>
      </w:r>
      <w:r>
        <w:rPr>
          <w:sz w:val="28"/>
          <w:szCs w:val="28"/>
        </w:rPr>
        <w:t>рограмму</w:t>
      </w:r>
      <w:proofErr w:type="spellEnd"/>
      <w:r>
        <w:rPr>
          <w:sz w:val="28"/>
          <w:szCs w:val="28"/>
        </w:rPr>
        <w:t xml:space="preserve"> </w:t>
      </w:r>
      <w:r w:rsidRPr="007E2040">
        <w:rPr>
          <w:sz w:val="28"/>
          <w:szCs w:val="28"/>
        </w:rPr>
        <w:t>«</w:t>
      </w:r>
      <w:proofErr w:type="spellStart"/>
      <w:r w:rsidRPr="007E2040">
        <w:rPr>
          <w:sz w:val="28"/>
          <w:szCs w:val="28"/>
        </w:rPr>
        <w:t>Защита</w:t>
      </w:r>
      <w:proofErr w:type="spellEnd"/>
      <w:r w:rsidRPr="007E2040">
        <w:rPr>
          <w:sz w:val="28"/>
          <w:szCs w:val="28"/>
        </w:rPr>
        <w:t xml:space="preserve"> </w:t>
      </w:r>
      <w:proofErr w:type="spellStart"/>
      <w:r w:rsidRPr="007E2040">
        <w:rPr>
          <w:sz w:val="28"/>
          <w:szCs w:val="28"/>
        </w:rPr>
        <w:t>прав</w:t>
      </w:r>
      <w:proofErr w:type="spellEnd"/>
      <w:r w:rsidRPr="007E2040">
        <w:rPr>
          <w:sz w:val="28"/>
          <w:szCs w:val="28"/>
        </w:rPr>
        <w:t xml:space="preserve"> </w:t>
      </w:r>
      <w:proofErr w:type="spellStart"/>
      <w:r w:rsidRPr="007E2040">
        <w:rPr>
          <w:sz w:val="28"/>
          <w:szCs w:val="28"/>
        </w:rPr>
        <w:t>потребителей</w:t>
      </w:r>
      <w:proofErr w:type="spellEnd"/>
      <w:r w:rsidRPr="007E2040">
        <w:rPr>
          <w:sz w:val="28"/>
          <w:szCs w:val="28"/>
        </w:rPr>
        <w:t xml:space="preserve"> </w:t>
      </w:r>
      <w:r>
        <w:rPr>
          <w:sz w:val="28"/>
          <w:szCs w:val="28"/>
          <w:lang w:val="ru-RU"/>
        </w:rPr>
        <w:t xml:space="preserve">                 </w:t>
      </w:r>
      <w:proofErr w:type="spellStart"/>
      <w:r>
        <w:rPr>
          <w:sz w:val="28"/>
          <w:szCs w:val="28"/>
        </w:rPr>
        <w:t>на</w:t>
      </w:r>
      <w:proofErr w:type="spellEnd"/>
      <w:r>
        <w:rPr>
          <w:sz w:val="28"/>
          <w:szCs w:val="28"/>
          <w:lang w:val="ru-RU"/>
        </w:rPr>
        <w:t xml:space="preserve"> территории Марийского сельского поселения</w:t>
      </w:r>
      <w:r>
        <w:rPr>
          <w:sz w:val="28"/>
          <w:szCs w:val="28"/>
        </w:rPr>
        <w:t xml:space="preserve"> </w:t>
      </w:r>
      <w:proofErr w:type="spellStart"/>
      <w:r>
        <w:rPr>
          <w:sz w:val="28"/>
          <w:szCs w:val="28"/>
        </w:rPr>
        <w:t>на</w:t>
      </w:r>
      <w:proofErr w:type="spellEnd"/>
      <w:r>
        <w:rPr>
          <w:sz w:val="28"/>
          <w:szCs w:val="28"/>
        </w:rPr>
        <w:t xml:space="preserve"> 20</w:t>
      </w:r>
      <w:proofErr w:type="spellStart"/>
      <w:r>
        <w:rPr>
          <w:sz w:val="28"/>
          <w:szCs w:val="28"/>
          <w:lang w:val="ru-RU"/>
        </w:rPr>
        <w:t>20</w:t>
      </w:r>
      <w:proofErr w:type="spellEnd"/>
      <w:r>
        <w:rPr>
          <w:sz w:val="28"/>
          <w:szCs w:val="28"/>
        </w:rPr>
        <w:t xml:space="preserve"> - 202</w:t>
      </w:r>
      <w:r w:rsidR="004A40CF">
        <w:rPr>
          <w:sz w:val="28"/>
          <w:szCs w:val="28"/>
          <w:lang w:val="ru-RU"/>
        </w:rPr>
        <w:t>3</w:t>
      </w:r>
      <w:r>
        <w:rPr>
          <w:sz w:val="28"/>
          <w:szCs w:val="28"/>
        </w:rPr>
        <w:t xml:space="preserve"> </w:t>
      </w:r>
      <w:proofErr w:type="spellStart"/>
      <w:r>
        <w:rPr>
          <w:sz w:val="28"/>
          <w:szCs w:val="28"/>
        </w:rPr>
        <w:t>год</w:t>
      </w:r>
      <w:r>
        <w:rPr>
          <w:sz w:val="28"/>
          <w:szCs w:val="28"/>
          <w:lang w:val="ru-RU"/>
        </w:rPr>
        <w:t>ы</w:t>
      </w:r>
      <w:proofErr w:type="spellEnd"/>
      <w:r w:rsidRPr="007E2040">
        <w:rPr>
          <w:sz w:val="28"/>
          <w:szCs w:val="28"/>
        </w:rPr>
        <w:t>»</w:t>
      </w:r>
      <w:r>
        <w:rPr>
          <w:sz w:val="28"/>
          <w:szCs w:val="28"/>
          <w:lang w:val="ru-RU"/>
        </w:rPr>
        <w:t>.</w:t>
      </w:r>
    </w:p>
    <w:p w:rsidR="002C35BB" w:rsidRDefault="002C35BB" w:rsidP="002C35BB">
      <w:pPr>
        <w:spacing w:line="276" w:lineRule="auto"/>
        <w:ind w:firstLine="585"/>
        <w:jc w:val="both"/>
        <w:rPr>
          <w:szCs w:val="28"/>
        </w:rPr>
      </w:pPr>
      <w:r>
        <w:rPr>
          <w:szCs w:val="28"/>
        </w:rPr>
        <w:t xml:space="preserve">2. Настоящее постановление вступает в силу с момента его официального обнародования.                                         </w:t>
      </w:r>
    </w:p>
    <w:p w:rsidR="00D964AB" w:rsidRDefault="002C35BB" w:rsidP="002C35BB">
      <w:pPr>
        <w:pStyle w:val="a3"/>
        <w:spacing w:before="0" w:beforeAutospacing="0" w:after="0" w:afterAutospacing="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562AA" w:rsidRDefault="00E562AA" w:rsidP="00D964AB">
      <w:pPr>
        <w:pStyle w:val="a3"/>
        <w:spacing w:before="0" w:beforeAutospacing="0" w:after="0" w:afterAutospacing="0"/>
        <w:ind w:firstLine="709"/>
        <w:jc w:val="both"/>
        <w:rPr>
          <w:sz w:val="28"/>
          <w:szCs w:val="28"/>
        </w:rPr>
      </w:pPr>
    </w:p>
    <w:p w:rsidR="00D964AB" w:rsidRDefault="00D964AB" w:rsidP="00D964AB">
      <w:pPr>
        <w:pStyle w:val="a3"/>
        <w:spacing w:before="0" w:beforeAutospacing="0" w:after="0" w:afterAutospacing="0"/>
        <w:ind w:firstLine="709"/>
        <w:jc w:val="both"/>
        <w:rPr>
          <w:sz w:val="28"/>
          <w:szCs w:val="28"/>
        </w:rPr>
      </w:pPr>
    </w:p>
    <w:p w:rsidR="00506F12" w:rsidRPr="00C33912" w:rsidRDefault="00506F12" w:rsidP="00506F12">
      <w:pPr>
        <w:jc w:val="both"/>
        <w:rPr>
          <w:szCs w:val="28"/>
        </w:rPr>
      </w:pPr>
      <w:r w:rsidRPr="00C33912">
        <w:rPr>
          <w:szCs w:val="28"/>
        </w:rPr>
        <w:t xml:space="preserve">     Глава </w:t>
      </w:r>
      <w:proofErr w:type="gramStart"/>
      <w:r w:rsidRPr="00C33912">
        <w:rPr>
          <w:szCs w:val="28"/>
        </w:rPr>
        <w:t>Марийской</w:t>
      </w:r>
      <w:proofErr w:type="gramEnd"/>
    </w:p>
    <w:p w:rsidR="00506F12" w:rsidRPr="00C33912" w:rsidRDefault="00506F12" w:rsidP="00506F12">
      <w:pPr>
        <w:jc w:val="both"/>
        <w:rPr>
          <w:szCs w:val="28"/>
        </w:rPr>
      </w:pPr>
      <w:r w:rsidRPr="00C33912">
        <w:rPr>
          <w:szCs w:val="28"/>
        </w:rPr>
        <w:t>сельской администрации</w:t>
      </w:r>
      <w:r w:rsidRPr="00C33912">
        <w:rPr>
          <w:szCs w:val="28"/>
        </w:rPr>
        <w:tab/>
        <w:t xml:space="preserve">                                                 О.Г.Фадеева</w:t>
      </w:r>
    </w:p>
    <w:p w:rsidR="00DC2406" w:rsidRDefault="00DC2406"/>
    <w:p w:rsidR="00E562AA" w:rsidRDefault="00E562AA"/>
    <w:p w:rsidR="00E562AA" w:rsidRDefault="00E562AA"/>
    <w:p w:rsidR="00E562AA" w:rsidRDefault="00E562AA"/>
    <w:p w:rsidR="00E562AA" w:rsidRDefault="00E562AA" w:rsidP="00E562AA">
      <w:pPr>
        <w:rPr>
          <w:sz w:val="20"/>
        </w:rPr>
      </w:pPr>
    </w:p>
    <w:p w:rsidR="00E562AA" w:rsidRPr="004F0E45" w:rsidRDefault="00E562AA" w:rsidP="00E562AA">
      <w:pPr>
        <w:rPr>
          <w:sz w:val="20"/>
        </w:rPr>
      </w:pPr>
    </w:p>
    <w:p w:rsidR="00B06839" w:rsidRPr="00B06839" w:rsidRDefault="00B06839" w:rsidP="00B06839">
      <w:pPr>
        <w:pStyle w:val="2"/>
        <w:jc w:val="right"/>
        <w:rPr>
          <w:rFonts w:ascii="Times New Roman" w:hAnsi="Times New Roman" w:cs="Times New Roman"/>
          <w:i w:val="0"/>
          <w:sz w:val="20"/>
          <w:szCs w:val="20"/>
        </w:rPr>
      </w:pPr>
      <w:r w:rsidRPr="00B06839">
        <w:rPr>
          <w:rFonts w:ascii="Times New Roman" w:hAnsi="Times New Roman" w:cs="Times New Roman"/>
          <w:i w:val="0"/>
          <w:sz w:val="20"/>
          <w:szCs w:val="20"/>
        </w:rPr>
        <w:lastRenderedPageBreak/>
        <w:t xml:space="preserve">Утверждено </w:t>
      </w:r>
    </w:p>
    <w:p w:rsidR="00B06839" w:rsidRPr="00B06839" w:rsidRDefault="00B06839" w:rsidP="00B06839">
      <w:pPr>
        <w:jc w:val="right"/>
        <w:rPr>
          <w:sz w:val="20"/>
        </w:rPr>
      </w:pPr>
      <w:r w:rsidRPr="00B06839">
        <w:rPr>
          <w:sz w:val="20"/>
        </w:rPr>
        <w:t xml:space="preserve">Постановлением </w:t>
      </w:r>
      <w:proofErr w:type="gramStart"/>
      <w:r w:rsidRPr="00B06839">
        <w:rPr>
          <w:sz w:val="20"/>
        </w:rPr>
        <w:t>Марийской</w:t>
      </w:r>
      <w:proofErr w:type="gramEnd"/>
    </w:p>
    <w:p w:rsidR="00B06839" w:rsidRPr="00B06839" w:rsidRDefault="00B06839" w:rsidP="00B06839">
      <w:pPr>
        <w:jc w:val="right"/>
        <w:rPr>
          <w:sz w:val="20"/>
        </w:rPr>
      </w:pPr>
      <w:r>
        <w:rPr>
          <w:sz w:val="20"/>
        </w:rPr>
        <w:t>с</w:t>
      </w:r>
      <w:r w:rsidRPr="00B06839">
        <w:rPr>
          <w:sz w:val="20"/>
        </w:rPr>
        <w:t xml:space="preserve">ельской администрации </w:t>
      </w:r>
    </w:p>
    <w:p w:rsidR="00B06839" w:rsidRPr="00B06839" w:rsidRDefault="00B06839" w:rsidP="00B06839">
      <w:pPr>
        <w:jc w:val="right"/>
        <w:rPr>
          <w:sz w:val="20"/>
        </w:rPr>
      </w:pPr>
      <w:r w:rsidRPr="00B06839">
        <w:rPr>
          <w:sz w:val="20"/>
        </w:rPr>
        <w:t>от 06 мая 2020 № 70</w:t>
      </w:r>
    </w:p>
    <w:p w:rsidR="002C35BB" w:rsidRPr="004F777C" w:rsidRDefault="002C35BB" w:rsidP="002C35BB">
      <w:pPr>
        <w:pStyle w:val="2"/>
        <w:jc w:val="center"/>
        <w:rPr>
          <w:rFonts w:ascii="Times New Roman" w:hAnsi="Times New Roman" w:cs="Times New Roman"/>
          <w:i w:val="0"/>
          <w:sz w:val="24"/>
          <w:szCs w:val="24"/>
        </w:rPr>
      </w:pPr>
      <w:proofErr w:type="gramStart"/>
      <w:r w:rsidRPr="004F777C">
        <w:rPr>
          <w:rFonts w:ascii="Times New Roman" w:hAnsi="Times New Roman" w:cs="Times New Roman"/>
          <w:i w:val="0"/>
          <w:sz w:val="24"/>
          <w:szCs w:val="24"/>
        </w:rPr>
        <w:t>П</w:t>
      </w:r>
      <w:proofErr w:type="gramEnd"/>
      <w:r w:rsidRPr="004F777C">
        <w:rPr>
          <w:rFonts w:ascii="Times New Roman" w:hAnsi="Times New Roman" w:cs="Times New Roman"/>
          <w:i w:val="0"/>
          <w:sz w:val="24"/>
          <w:szCs w:val="24"/>
        </w:rPr>
        <w:t xml:space="preserve"> А С П О Р Т</w:t>
      </w:r>
    </w:p>
    <w:p w:rsidR="002C35BB" w:rsidRPr="004F777C" w:rsidRDefault="002C35BB" w:rsidP="002C35BB">
      <w:pPr>
        <w:jc w:val="center"/>
        <w:rPr>
          <w:b/>
          <w:sz w:val="24"/>
          <w:szCs w:val="24"/>
        </w:rPr>
      </w:pPr>
      <w:r w:rsidRPr="004F777C">
        <w:rPr>
          <w:b/>
          <w:sz w:val="24"/>
          <w:szCs w:val="24"/>
        </w:rPr>
        <w:t>муниципальной программы «Защита прав потребителей</w:t>
      </w:r>
    </w:p>
    <w:p w:rsidR="002C35BB" w:rsidRPr="004F777C" w:rsidRDefault="002C35BB" w:rsidP="002C35BB">
      <w:pPr>
        <w:jc w:val="center"/>
        <w:rPr>
          <w:b/>
          <w:bCs/>
          <w:sz w:val="24"/>
          <w:szCs w:val="24"/>
        </w:rPr>
      </w:pPr>
      <w:r w:rsidRPr="004F777C">
        <w:rPr>
          <w:b/>
          <w:bCs/>
          <w:sz w:val="24"/>
          <w:szCs w:val="24"/>
        </w:rPr>
        <w:t xml:space="preserve"> в Марийском сельском поселении на 2020-2023 годы</w:t>
      </w:r>
    </w:p>
    <w:p w:rsidR="002C35BB" w:rsidRPr="004F777C" w:rsidRDefault="002C35BB" w:rsidP="002C35BB">
      <w:pPr>
        <w:jc w:val="center"/>
        <w:rPr>
          <w:b/>
          <w:bCs/>
          <w:sz w:val="24"/>
          <w:szCs w:val="24"/>
        </w:rPr>
      </w:pPr>
    </w:p>
    <w:p w:rsidR="002C35BB" w:rsidRPr="004F777C" w:rsidRDefault="002C35BB" w:rsidP="002C35BB">
      <w:pPr>
        <w:jc w:val="center"/>
        <w:rPr>
          <w:b/>
          <w:bCs/>
          <w:sz w:val="24"/>
          <w:szCs w:val="24"/>
        </w:rPr>
      </w:pPr>
    </w:p>
    <w:tbl>
      <w:tblPr>
        <w:tblW w:w="21925" w:type="dxa"/>
        <w:tblLayout w:type="fixed"/>
        <w:tblLook w:val="01E0"/>
      </w:tblPr>
      <w:tblGrid>
        <w:gridCol w:w="3227"/>
        <w:gridCol w:w="425"/>
        <w:gridCol w:w="5816"/>
        <w:gridCol w:w="6503"/>
        <w:gridCol w:w="5954"/>
      </w:tblGrid>
      <w:tr w:rsidR="002C35BB" w:rsidRPr="004F777C" w:rsidTr="002565F8">
        <w:trPr>
          <w:gridAfter w:val="2"/>
          <w:wAfter w:w="12457" w:type="dxa"/>
          <w:trHeight w:val="1032"/>
        </w:trPr>
        <w:tc>
          <w:tcPr>
            <w:tcW w:w="3227" w:type="dxa"/>
          </w:tcPr>
          <w:p w:rsidR="002C35BB" w:rsidRPr="004F777C" w:rsidRDefault="002C35BB" w:rsidP="002565F8">
            <w:pPr>
              <w:pStyle w:val="a7"/>
              <w:rPr>
                <w:rFonts w:ascii="Times New Roman" w:hAnsi="Times New Roman"/>
              </w:rPr>
            </w:pPr>
            <w:r w:rsidRPr="004F777C">
              <w:rPr>
                <w:rFonts w:ascii="Times New Roman" w:hAnsi="Times New Roman"/>
              </w:rPr>
              <w:t>Ответственный исполнитель подпрограммы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tc>
        <w:tc>
          <w:tcPr>
            <w:tcW w:w="5816" w:type="dxa"/>
          </w:tcPr>
          <w:p w:rsidR="002C35BB" w:rsidRPr="004F777C" w:rsidRDefault="002C35BB" w:rsidP="002565F8">
            <w:pPr>
              <w:ind w:right="-108"/>
              <w:jc w:val="both"/>
              <w:outlineLvl w:val="0"/>
              <w:rPr>
                <w:sz w:val="24"/>
                <w:szCs w:val="24"/>
              </w:rPr>
            </w:pPr>
            <w:r w:rsidRPr="004F777C">
              <w:rPr>
                <w:sz w:val="24"/>
                <w:szCs w:val="24"/>
              </w:rPr>
              <w:t>Марийская сельская администрация</w:t>
            </w:r>
          </w:p>
        </w:tc>
      </w:tr>
      <w:tr w:rsidR="002C35BB" w:rsidRPr="004F777C" w:rsidTr="002565F8">
        <w:trPr>
          <w:gridAfter w:val="2"/>
          <w:wAfter w:w="12457" w:type="dxa"/>
          <w:trHeight w:val="880"/>
        </w:trPr>
        <w:tc>
          <w:tcPr>
            <w:tcW w:w="3227" w:type="dxa"/>
          </w:tcPr>
          <w:p w:rsidR="002C35BB" w:rsidRPr="004F777C" w:rsidRDefault="002C35BB" w:rsidP="002565F8">
            <w:pPr>
              <w:pStyle w:val="a7"/>
              <w:rPr>
                <w:rFonts w:ascii="Times New Roman" w:hAnsi="Times New Roman"/>
              </w:rPr>
            </w:pPr>
            <w:r w:rsidRPr="004F777C">
              <w:rPr>
                <w:rFonts w:ascii="Times New Roman" w:hAnsi="Times New Roman"/>
              </w:rPr>
              <w:t xml:space="preserve">Подпрограммы </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p w:rsidR="002C35BB" w:rsidRPr="004F777C" w:rsidRDefault="002C35BB" w:rsidP="002565F8">
            <w:pPr>
              <w:rPr>
                <w:sz w:val="24"/>
                <w:szCs w:val="24"/>
              </w:rPr>
            </w:pPr>
          </w:p>
          <w:p w:rsidR="002C35BB" w:rsidRPr="004F777C" w:rsidRDefault="002C35BB" w:rsidP="002565F8">
            <w:pPr>
              <w:rPr>
                <w:sz w:val="24"/>
                <w:szCs w:val="24"/>
              </w:rPr>
            </w:pPr>
          </w:p>
          <w:p w:rsidR="002C35BB" w:rsidRPr="004F777C" w:rsidRDefault="002C35BB" w:rsidP="002565F8">
            <w:pPr>
              <w:rPr>
                <w:sz w:val="24"/>
                <w:szCs w:val="24"/>
              </w:rPr>
            </w:pPr>
          </w:p>
        </w:tc>
        <w:tc>
          <w:tcPr>
            <w:tcW w:w="5816" w:type="dxa"/>
          </w:tcPr>
          <w:p w:rsidR="002C35BB" w:rsidRPr="004F777C" w:rsidRDefault="002C35BB" w:rsidP="002565F8">
            <w:pPr>
              <w:pStyle w:val="Default"/>
            </w:pPr>
            <w:r w:rsidRPr="004F777C">
              <w:t xml:space="preserve">В составе муниципальной программы подпрограмм не имеется </w:t>
            </w:r>
          </w:p>
          <w:p w:rsidR="002C35BB" w:rsidRPr="004F777C" w:rsidRDefault="002C35BB" w:rsidP="002565F8">
            <w:pPr>
              <w:ind w:right="-108"/>
              <w:rPr>
                <w:sz w:val="24"/>
                <w:szCs w:val="24"/>
              </w:rPr>
            </w:pPr>
          </w:p>
        </w:tc>
      </w:tr>
      <w:tr w:rsidR="002C35BB" w:rsidRPr="004F777C" w:rsidTr="002565F8">
        <w:trPr>
          <w:gridAfter w:val="2"/>
          <w:wAfter w:w="12457" w:type="dxa"/>
        </w:trPr>
        <w:tc>
          <w:tcPr>
            <w:tcW w:w="3227" w:type="dxa"/>
          </w:tcPr>
          <w:p w:rsidR="002C35BB" w:rsidRPr="004F777C" w:rsidRDefault="002C35BB" w:rsidP="002565F8">
            <w:pPr>
              <w:pStyle w:val="a7"/>
              <w:jc w:val="both"/>
              <w:rPr>
                <w:rFonts w:ascii="Times New Roman" w:hAnsi="Times New Roman"/>
              </w:rPr>
            </w:pPr>
            <w:r w:rsidRPr="004F777C">
              <w:rPr>
                <w:rFonts w:ascii="Times New Roman" w:hAnsi="Times New Roman"/>
              </w:rPr>
              <w:t>Цели 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tc>
        <w:tc>
          <w:tcPr>
            <w:tcW w:w="5816" w:type="dxa"/>
          </w:tcPr>
          <w:p w:rsidR="002C35BB" w:rsidRPr="004F777C" w:rsidRDefault="002C35BB" w:rsidP="002565F8">
            <w:pPr>
              <w:ind w:right="-108"/>
              <w:jc w:val="both"/>
              <w:rPr>
                <w:sz w:val="24"/>
                <w:szCs w:val="24"/>
              </w:rPr>
            </w:pPr>
            <w:r w:rsidRPr="004F777C">
              <w:rPr>
                <w:sz w:val="24"/>
                <w:szCs w:val="24"/>
              </w:rPr>
              <w:t>Создание условий для реализации потребителями своих прав, установленных Законом Российской Федерации от 07.02.1992 №2300-1 «О защите прав потребителей» и нормативными актами Российской Федерации и Республики Марий Эл.</w:t>
            </w:r>
          </w:p>
        </w:tc>
      </w:tr>
      <w:tr w:rsidR="002C35BB" w:rsidRPr="004F777C" w:rsidTr="002565F8">
        <w:trPr>
          <w:gridAfter w:val="2"/>
          <w:wAfter w:w="12457" w:type="dxa"/>
        </w:trPr>
        <w:tc>
          <w:tcPr>
            <w:tcW w:w="3227" w:type="dxa"/>
          </w:tcPr>
          <w:p w:rsidR="002C35BB" w:rsidRPr="004F777C" w:rsidRDefault="002C35BB" w:rsidP="002565F8">
            <w:pPr>
              <w:pStyle w:val="a7"/>
              <w:jc w:val="both"/>
              <w:rPr>
                <w:rFonts w:ascii="Times New Roman" w:hAnsi="Times New Roman"/>
              </w:rPr>
            </w:pPr>
            <w:r w:rsidRPr="004F777C">
              <w:rPr>
                <w:rFonts w:ascii="Times New Roman" w:hAnsi="Times New Roman"/>
              </w:rPr>
              <w:t>Задачи 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tc>
        <w:tc>
          <w:tcPr>
            <w:tcW w:w="5816" w:type="dxa"/>
          </w:tcPr>
          <w:p w:rsidR="002C35BB" w:rsidRPr="004F777C" w:rsidRDefault="002C35BB" w:rsidP="002565F8">
            <w:pPr>
              <w:ind w:right="-108"/>
              <w:jc w:val="both"/>
              <w:rPr>
                <w:sz w:val="24"/>
                <w:szCs w:val="24"/>
              </w:rPr>
            </w:pPr>
            <w:r w:rsidRPr="004F777C">
              <w:rPr>
                <w:sz w:val="24"/>
                <w:szCs w:val="24"/>
              </w:rPr>
              <w:t xml:space="preserve"> формирование системы обеспечения эффективной и доступной защиты прав потребителей в Марийском сельском поселении; </w:t>
            </w:r>
          </w:p>
          <w:p w:rsidR="002C35BB" w:rsidRPr="004F777C" w:rsidRDefault="002C35BB" w:rsidP="002565F8">
            <w:pPr>
              <w:ind w:right="-108"/>
              <w:jc w:val="both"/>
              <w:rPr>
                <w:sz w:val="24"/>
                <w:szCs w:val="24"/>
              </w:rPr>
            </w:pPr>
          </w:p>
          <w:p w:rsidR="002C35BB" w:rsidRPr="004F777C" w:rsidRDefault="002C35BB" w:rsidP="002565F8">
            <w:pPr>
              <w:ind w:right="-108"/>
              <w:jc w:val="both"/>
              <w:rPr>
                <w:sz w:val="24"/>
                <w:szCs w:val="24"/>
              </w:rPr>
            </w:pPr>
            <w:r w:rsidRPr="004F777C">
              <w:rPr>
                <w:sz w:val="24"/>
                <w:szCs w:val="24"/>
              </w:rPr>
              <w:t>- содействие повышению правовой грамотности и информированности населения Марийского сельского поселения по вопросам защиты прав потребителей, формирование навыков рационального потребительского поведения;</w:t>
            </w:r>
          </w:p>
          <w:p w:rsidR="002C35BB" w:rsidRPr="004F777C" w:rsidRDefault="002C35BB" w:rsidP="002565F8">
            <w:pPr>
              <w:ind w:right="-108"/>
              <w:jc w:val="both"/>
              <w:rPr>
                <w:sz w:val="24"/>
                <w:szCs w:val="24"/>
              </w:rPr>
            </w:pPr>
            <w:r w:rsidRPr="004F777C">
              <w:rPr>
                <w:sz w:val="24"/>
                <w:szCs w:val="24"/>
              </w:rPr>
              <w:t>- повышение уровня правовой грамотности хозяйствующих субъектов, работающих на потребительском рынке Марийского сельского поселения;</w:t>
            </w:r>
          </w:p>
          <w:p w:rsidR="002C35BB" w:rsidRPr="004F777C" w:rsidRDefault="002C35BB" w:rsidP="002565F8">
            <w:pPr>
              <w:ind w:right="-108"/>
              <w:jc w:val="both"/>
              <w:rPr>
                <w:sz w:val="24"/>
                <w:szCs w:val="24"/>
              </w:rPr>
            </w:pPr>
            <w:r w:rsidRPr="004F777C">
              <w:rPr>
                <w:sz w:val="24"/>
                <w:szCs w:val="24"/>
              </w:rPr>
              <w:t>- информирование потребителей в средствах массовой информации об опасных для здоровья и жизни потребителей товаров (работ, услуг) в Марийском сельском поселении и соблюдении законодательства о защите прав потребителей;</w:t>
            </w:r>
          </w:p>
          <w:p w:rsidR="002C35BB" w:rsidRPr="004F777C" w:rsidRDefault="002C35BB" w:rsidP="002565F8">
            <w:pPr>
              <w:ind w:right="-108"/>
              <w:jc w:val="both"/>
              <w:rPr>
                <w:sz w:val="24"/>
                <w:szCs w:val="24"/>
              </w:rPr>
            </w:pPr>
            <w:r w:rsidRPr="004F777C">
              <w:rPr>
                <w:sz w:val="24"/>
                <w:szCs w:val="24"/>
              </w:rPr>
              <w:t>- повышение социальной ответственности хозяйствующих субъектов при осуществлении предпринимательской деятельности на рынке товаров (работ, услуг</w:t>
            </w:r>
            <w:proofErr w:type="gramStart"/>
            <w:r w:rsidRPr="004F777C">
              <w:rPr>
                <w:sz w:val="24"/>
                <w:szCs w:val="24"/>
              </w:rPr>
              <w:t>;)</w:t>
            </w:r>
            <w:proofErr w:type="gramEnd"/>
          </w:p>
          <w:p w:rsidR="002C35BB" w:rsidRPr="004F777C" w:rsidRDefault="002C35BB" w:rsidP="002565F8">
            <w:pPr>
              <w:ind w:right="-108"/>
              <w:jc w:val="both"/>
              <w:rPr>
                <w:sz w:val="24"/>
                <w:szCs w:val="24"/>
              </w:rPr>
            </w:pPr>
            <w:r w:rsidRPr="004F777C">
              <w:rPr>
                <w:sz w:val="24"/>
                <w:szCs w:val="24"/>
              </w:rPr>
              <w:t>- обеспечение защиты населения Марийского сельского поселения от недоброкачественных товаров, работ, услуг.</w:t>
            </w:r>
          </w:p>
          <w:p w:rsidR="002C35BB" w:rsidRPr="004F777C" w:rsidRDefault="002C35BB" w:rsidP="002565F8">
            <w:pPr>
              <w:ind w:right="-108"/>
              <w:jc w:val="both"/>
              <w:rPr>
                <w:sz w:val="24"/>
                <w:szCs w:val="24"/>
              </w:rPr>
            </w:pPr>
          </w:p>
        </w:tc>
      </w:tr>
      <w:tr w:rsidR="002C35BB" w:rsidRPr="004F777C" w:rsidTr="002565F8">
        <w:trPr>
          <w:trHeight w:val="1341"/>
        </w:trPr>
        <w:tc>
          <w:tcPr>
            <w:tcW w:w="3227" w:type="dxa"/>
          </w:tcPr>
          <w:p w:rsidR="002C35BB" w:rsidRPr="004F777C" w:rsidRDefault="002C35BB" w:rsidP="002565F8">
            <w:pPr>
              <w:pStyle w:val="a7"/>
              <w:jc w:val="both"/>
              <w:rPr>
                <w:rFonts w:ascii="Times New Roman" w:hAnsi="Times New Roman"/>
              </w:rPr>
            </w:pPr>
            <w:r w:rsidRPr="004F777C">
              <w:rPr>
                <w:rFonts w:ascii="Times New Roman" w:hAnsi="Times New Roman"/>
              </w:rPr>
              <w:t>Целевые индикаторы и показатели 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p w:rsidR="002C35BB" w:rsidRPr="004F777C" w:rsidRDefault="002C35BB" w:rsidP="002565F8">
            <w:pPr>
              <w:jc w:val="center"/>
              <w:rPr>
                <w:sz w:val="24"/>
                <w:szCs w:val="24"/>
              </w:rPr>
            </w:pPr>
          </w:p>
          <w:p w:rsidR="002C35BB" w:rsidRPr="004F777C" w:rsidRDefault="002C35BB" w:rsidP="002565F8">
            <w:pPr>
              <w:rPr>
                <w:sz w:val="24"/>
                <w:szCs w:val="24"/>
              </w:rPr>
            </w:pPr>
          </w:p>
          <w:p w:rsidR="002C35BB" w:rsidRPr="004F777C" w:rsidRDefault="002C35BB" w:rsidP="002565F8">
            <w:pPr>
              <w:rPr>
                <w:sz w:val="24"/>
                <w:szCs w:val="24"/>
              </w:rPr>
            </w:pPr>
          </w:p>
          <w:p w:rsidR="002C35BB" w:rsidRPr="004F777C" w:rsidRDefault="002C35BB" w:rsidP="002565F8">
            <w:pPr>
              <w:rPr>
                <w:sz w:val="24"/>
                <w:szCs w:val="24"/>
              </w:rPr>
            </w:pPr>
          </w:p>
          <w:p w:rsidR="002C35BB" w:rsidRPr="004F777C" w:rsidRDefault="002C35BB" w:rsidP="002565F8">
            <w:pPr>
              <w:rPr>
                <w:sz w:val="24"/>
                <w:szCs w:val="24"/>
              </w:rPr>
            </w:pPr>
          </w:p>
        </w:tc>
        <w:tc>
          <w:tcPr>
            <w:tcW w:w="5816" w:type="dxa"/>
          </w:tcPr>
          <w:p w:rsidR="002C35BB" w:rsidRPr="004F777C" w:rsidRDefault="002C35BB" w:rsidP="002565F8">
            <w:pPr>
              <w:snapToGrid w:val="0"/>
              <w:ind w:firstLine="34"/>
              <w:jc w:val="both"/>
              <w:rPr>
                <w:sz w:val="24"/>
                <w:szCs w:val="24"/>
              </w:rPr>
            </w:pPr>
            <w:r w:rsidRPr="004F777C">
              <w:rPr>
                <w:sz w:val="24"/>
                <w:szCs w:val="24"/>
              </w:rPr>
              <w:lastRenderedPageBreak/>
              <w:t>- количество поступивших обращений от потребителей;</w:t>
            </w:r>
          </w:p>
          <w:p w:rsidR="002C35BB" w:rsidRPr="004F777C" w:rsidRDefault="002C35BB" w:rsidP="002565F8">
            <w:pPr>
              <w:ind w:right="-108"/>
              <w:rPr>
                <w:sz w:val="24"/>
                <w:szCs w:val="24"/>
              </w:rPr>
            </w:pPr>
            <w:r w:rsidRPr="004F777C">
              <w:rPr>
                <w:sz w:val="24"/>
                <w:szCs w:val="24"/>
              </w:rPr>
              <w:t>- количество публикаций в средствах массовой информации.</w:t>
            </w:r>
          </w:p>
        </w:tc>
        <w:tc>
          <w:tcPr>
            <w:tcW w:w="6503" w:type="dxa"/>
          </w:tcPr>
          <w:p w:rsidR="002C35BB" w:rsidRPr="004F777C" w:rsidRDefault="002C35BB" w:rsidP="002565F8">
            <w:pPr>
              <w:pStyle w:val="a7"/>
              <w:ind w:right="-257"/>
              <w:jc w:val="center"/>
              <w:rPr>
                <w:rFonts w:ascii="Times New Roman" w:hAnsi="Times New Roman"/>
              </w:rPr>
            </w:pPr>
          </w:p>
          <w:p w:rsidR="002C35BB" w:rsidRPr="004F777C" w:rsidRDefault="002C35BB" w:rsidP="002565F8">
            <w:pPr>
              <w:ind w:right="-257" w:firstLine="708"/>
              <w:rPr>
                <w:sz w:val="24"/>
                <w:szCs w:val="24"/>
              </w:rPr>
            </w:pPr>
          </w:p>
        </w:tc>
        <w:tc>
          <w:tcPr>
            <w:tcW w:w="5954" w:type="dxa"/>
          </w:tcPr>
          <w:p w:rsidR="002C35BB" w:rsidRPr="004F777C" w:rsidRDefault="002C35BB" w:rsidP="002565F8">
            <w:pPr>
              <w:ind w:right="-257"/>
              <w:rPr>
                <w:sz w:val="24"/>
                <w:szCs w:val="24"/>
              </w:rPr>
            </w:pPr>
          </w:p>
        </w:tc>
      </w:tr>
      <w:tr w:rsidR="002C35BB" w:rsidRPr="004F777C" w:rsidTr="002565F8">
        <w:trPr>
          <w:gridAfter w:val="2"/>
          <w:wAfter w:w="12457" w:type="dxa"/>
        </w:trPr>
        <w:tc>
          <w:tcPr>
            <w:tcW w:w="3227" w:type="dxa"/>
          </w:tcPr>
          <w:p w:rsidR="002C35BB" w:rsidRPr="004F777C" w:rsidRDefault="002C35BB" w:rsidP="002565F8">
            <w:pPr>
              <w:pStyle w:val="a7"/>
              <w:jc w:val="both"/>
              <w:rPr>
                <w:rFonts w:ascii="Times New Roman" w:hAnsi="Times New Roman"/>
              </w:rPr>
            </w:pPr>
            <w:r w:rsidRPr="004F777C">
              <w:rPr>
                <w:rFonts w:ascii="Times New Roman" w:hAnsi="Times New Roman"/>
              </w:rPr>
              <w:lastRenderedPageBreak/>
              <w:t>Этапы и сроки реализации 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tc>
        <w:tc>
          <w:tcPr>
            <w:tcW w:w="5816" w:type="dxa"/>
          </w:tcPr>
          <w:p w:rsidR="002C35BB" w:rsidRPr="004F777C" w:rsidRDefault="002C35BB" w:rsidP="002565F8">
            <w:pPr>
              <w:pStyle w:val="Default"/>
            </w:pPr>
            <w:r w:rsidRPr="004F777C">
              <w:t xml:space="preserve">Период реализации муниципальной программы: 2020 – 2023 годы. </w:t>
            </w:r>
          </w:p>
          <w:p w:rsidR="002C35BB" w:rsidRPr="004F777C" w:rsidRDefault="002C35BB" w:rsidP="002565F8">
            <w:pPr>
              <w:ind w:right="-108"/>
              <w:rPr>
                <w:sz w:val="24"/>
                <w:szCs w:val="24"/>
              </w:rPr>
            </w:pPr>
            <w:r w:rsidRPr="004F777C">
              <w:rPr>
                <w:sz w:val="24"/>
                <w:szCs w:val="24"/>
              </w:rPr>
              <w:t xml:space="preserve">Программа реализуется без разделения на этапы </w:t>
            </w:r>
          </w:p>
        </w:tc>
      </w:tr>
      <w:tr w:rsidR="002C35BB" w:rsidRPr="004F777C" w:rsidTr="002565F8">
        <w:trPr>
          <w:gridAfter w:val="2"/>
          <w:wAfter w:w="12457" w:type="dxa"/>
        </w:trPr>
        <w:tc>
          <w:tcPr>
            <w:tcW w:w="3227" w:type="dxa"/>
          </w:tcPr>
          <w:p w:rsidR="002C35BB" w:rsidRPr="004F777C" w:rsidRDefault="002C35BB" w:rsidP="002565F8">
            <w:pPr>
              <w:pStyle w:val="a7"/>
              <w:jc w:val="both"/>
              <w:rPr>
                <w:rFonts w:ascii="Times New Roman" w:hAnsi="Times New Roman"/>
              </w:rPr>
            </w:pPr>
            <w:r w:rsidRPr="004F777C">
              <w:rPr>
                <w:rFonts w:ascii="Times New Roman" w:hAnsi="Times New Roman"/>
              </w:rPr>
              <w:t>Объемы бюджетных ассигнований 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tc>
        <w:tc>
          <w:tcPr>
            <w:tcW w:w="5816" w:type="dxa"/>
          </w:tcPr>
          <w:p w:rsidR="002C35BB" w:rsidRPr="004F777C" w:rsidRDefault="002C35BB" w:rsidP="002565F8">
            <w:pPr>
              <w:ind w:right="-108"/>
              <w:rPr>
                <w:sz w:val="24"/>
                <w:szCs w:val="24"/>
              </w:rPr>
            </w:pPr>
            <w:r w:rsidRPr="004F777C">
              <w:rPr>
                <w:sz w:val="24"/>
                <w:szCs w:val="24"/>
              </w:rPr>
              <w:t>Объемы бюджетных ассигнований программы за счет средств бюджета Марийского сельского поселения составят   0 тыс. рублей, в том числе:</w:t>
            </w:r>
          </w:p>
          <w:p w:rsidR="002C35BB" w:rsidRPr="004F777C" w:rsidRDefault="002C35BB" w:rsidP="002565F8">
            <w:pPr>
              <w:pStyle w:val="a7"/>
              <w:ind w:right="-108"/>
              <w:jc w:val="both"/>
              <w:rPr>
                <w:rFonts w:ascii="Times New Roman" w:hAnsi="Times New Roman"/>
              </w:rPr>
            </w:pPr>
            <w:r w:rsidRPr="004F777C">
              <w:rPr>
                <w:rFonts w:ascii="Times New Roman" w:hAnsi="Times New Roman"/>
              </w:rPr>
              <w:t>2020 год – 0 тыс. рублей</w:t>
            </w:r>
          </w:p>
          <w:p w:rsidR="002C35BB" w:rsidRPr="004F777C" w:rsidRDefault="002C35BB" w:rsidP="002565F8">
            <w:pPr>
              <w:ind w:right="-108" w:firstLine="34"/>
              <w:rPr>
                <w:sz w:val="24"/>
                <w:szCs w:val="24"/>
              </w:rPr>
            </w:pPr>
            <w:r w:rsidRPr="004F777C">
              <w:rPr>
                <w:sz w:val="24"/>
                <w:szCs w:val="24"/>
              </w:rPr>
              <w:t>2021 год – 0 тыс. рублей</w:t>
            </w:r>
          </w:p>
          <w:p w:rsidR="002C35BB" w:rsidRPr="004F777C" w:rsidRDefault="002C35BB" w:rsidP="002565F8">
            <w:pPr>
              <w:ind w:right="-108" w:firstLine="34"/>
              <w:rPr>
                <w:sz w:val="24"/>
                <w:szCs w:val="24"/>
              </w:rPr>
            </w:pPr>
            <w:r w:rsidRPr="004F777C">
              <w:rPr>
                <w:sz w:val="24"/>
                <w:szCs w:val="24"/>
              </w:rPr>
              <w:t>2022 год- 0 тыс. рублей</w:t>
            </w:r>
          </w:p>
        </w:tc>
      </w:tr>
      <w:tr w:rsidR="002C35BB" w:rsidRPr="004F777C" w:rsidTr="002565F8">
        <w:trPr>
          <w:gridAfter w:val="2"/>
          <w:wAfter w:w="12457" w:type="dxa"/>
          <w:trHeight w:val="5026"/>
        </w:trPr>
        <w:tc>
          <w:tcPr>
            <w:tcW w:w="3227" w:type="dxa"/>
          </w:tcPr>
          <w:p w:rsidR="002C35BB" w:rsidRPr="004F777C" w:rsidRDefault="002C35BB" w:rsidP="002565F8">
            <w:pPr>
              <w:pStyle w:val="a7"/>
              <w:jc w:val="both"/>
              <w:rPr>
                <w:rFonts w:ascii="Times New Roman" w:hAnsi="Times New Roman"/>
              </w:rPr>
            </w:pPr>
            <w:r w:rsidRPr="004F777C">
              <w:rPr>
                <w:rFonts w:ascii="Times New Roman" w:hAnsi="Times New Roman"/>
              </w:rPr>
              <w:t>Ожидаемые результаты реализации программы</w:t>
            </w:r>
          </w:p>
        </w:tc>
        <w:tc>
          <w:tcPr>
            <w:tcW w:w="425" w:type="dxa"/>
          </w:tcPr>
          <w:p w:rsidR="002C35BB" w:rsidRPr="004F777C" w:rsidRDefault="002C35BB" w:rsidP="002565F8">
            <w:pPr>
              <w:pStyle w:val="a7"/>
              <w:jc w:val="center"/>
              <w:rPr>
                <w:rFonts w:ascii="Times New Roman" w:hAnsi="Times New Roman"/>
              </w:rPr>
            </w:pPr>
            <w:r w:rsidRPr="004F777C">
              <w:rPr>
                <w:rFonts w:ascii="Times New Roman" w:hAnsi="Times New Roman"/>
              </w:rPr>
              <w:t>-</w:t>
            </w:r>
          </w:p>
        </w:tc>
        <w:tc>
          <w:tcPr>
            <w:tcW w:w="5816" w:type="dxa"/>
          </w:tcPr>
          <w:p w:rsidR="002C35BB" w:rsidRPr="004F777C" w:rsidRDefault="002C35BB" w:rsidP="002565F8">
            <w:pPr>
              <w:ind w:right="-168"/>
              <w:rPr>
                <w:sz w:val="24"/>
                <w:szCs w:val="24"/>
              </w:rPr>
            </w:pPr>
            <w:r w:rsidRPr="004F777C">
              <w:rPr>
                <w:sz w:val="24"/>
                <w:szCs w:val="24"/>
              </w:rPr>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актов Российской Федерации на территории Марийского сельского поселения.</w:t>
            </w:r>
          </w:p>
          <w:p w:rsidR="002C35BB" w:rsidRPr="004F777C" w:rsidRDefault="002C35BB" w:rsidP="002565F8">
            <w:pPr>
              <w:rPr>
                <w:sz w:val="24"/>
                <w:szCs w:val="24"/>
              </w:rPr>
            </w:pPr>
            <w:r w:rsidRPr="004F777C">
              <w:rPr>
                <w:sz w:val="24"/>
                <w:szCs w:val="24"/>
              </w:rPr>
              <w:t>- Повышение уровня правовой грамотности, информированности потребителей о потребительских свойствах товаров (работ, услуг);</w:t>
            </w:r>
          </w:p>
          <w:p w:rsidR="002C35BB" w:rsidRPr="004F777C" w:rsidRDefault="002C35BB" w:rsidP="002565F8">
            <w:pPr>
              <w:rPr>
                <w:sz w:val="24"/>
                <w:szCs w:val="24"/>
              </w:rPr>
            </w:pPr>
            <w:r w:rsidRPr="004F777C">
              <w:rPr>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2C35BB" w:rsidRPr="004F777C" w:rsidRDefault="002C35BB" w:rsidP="002565F8">
            <w:pPr>
              <w:pStyle w:val="Default"/>
            </w:pPr>
            <w:r w:rsidRPr="004F777C">
              <w:t xml:space="preserve">-приобретение определенных навыков поведения субъектами предпринимательской деятельности, способствующих увеличению количества добровольного удовлетворения законных требований потребителей продавцами, исполнителями услуг </w:t>
            </w:r>
          </w:p>
          <w:p w:rsidR="002C35BB" w:rsidRPr="004F777C" w:rsidRDefault="002C35BB" w:rsidP="002565F8">
            <w:pPr>
              <w:rPr>
                <w:sz w:val="24"/>
                <w:szCs w:val="24"/>
              </w:rPr>
            </w:pPr>
            <w:r w:rsidRPr="004F777C">
              <w:rPr>
                <w:sz w:val="24"/>
                <w:szCs w:val="24"/>
              </w:rPr>
              <w:t>- Увеличение доли потребительских споров, разрешаемых в досудебном порядке.</w:t>
            </w:r>
          </w:p>
          <w:p w:rsidR="002C35BB" w:rsidRPr="004F777C" w:rsidRDefault="002C35BB" w:rsidP="002565F8">
            <w:pPr>
              <w:rPr>
                <w:sz w:val="24"/>
                <w:szCs w:val="24"/>
              </w:rPr>
            </w:pPr>
            <w:r w:rsidRPr="004F777C">
              <w:rPr>
                <w:sz w:val="24"/>
                <w:szCs w:val="24"/>
              </w:rPr>
              <w:t>- Повышение уровня доступности и оперативности защиты нарушенных прав потребителей.</w:t>
            </w:r>
          </w:p>
          <w:p w:rsidR="002C35BB" w:rsidRPr="004F777C" w:rsidRDefault="002C35BB" w:rsidP="002565F8">
            <w:pPr>
              <w:ind w:right="-108" w:firstLine="34"/>
              <w:rPr>
                <w:sz w:val="24"/>
                <w:szCs w:val="24"/>
                <w:highlight w:val="yellow"/>
              </w:rPr>
            </w:pPr>
          </w:p>
          <w:p w:rsidR="002C35BB" w:rsidRPr="004F777C" w:rsidRDefault="002C35BB" w:rsidP="002565F8">
            <w:pPr>
              <w:ind w:right="-108" w:firstLine="34"/>
              <w:rPr>
                <w:sz w:val="24"/>
                <w:szCs w:val="24"/>
                <w:highlight w:val="yellow"/>
              </w:rPr>
            </w:pPr>
          </w:p>
        </w:tc>
      </w:tr>
    </w:tbl>
    <w:p w:rsidR="002C35BB" w:rsidRPr="004F777C" w:rsidRDefault="002C35BB" w:rsidP="002C35BB">
      <w:pPr>
        <w:numPr>
          <w:ilvl w:val="0"/>
          <w:numId w:val="1"/>
        </w:numPr>
        <w:overflowPunct/>
        <w:autoSpaceDE/>
        <w:autoSpaceDN/>
        <w:adjustRightInd/>
        <w:jc w:val="center"/>
        <w:rPr>
          <w:b/>
          <w:bCs/>
          <w:sz w:val="24"/>
          <w:szCs w:val="24"/>
        </w:rPr>
      </w:pPr>
      <w:r w:rsidRPr="004F777C">
        <w:rPr>
          <w:b/>
          <w:bCs/>
          <w:sz w:val="24"/>
          <w:szCs w:val="24"/>
        </w:rPr>
        <w:t>Хара</w:t>
      </w:r>
      <w:r>
        <w:rPr>
          <w:b/>
          <w:bCs/>
          <w:sz w:val="24"/>
          <w:szCs w:val="24"/>
        </w:rPr>
        <w:t>ктеристика сферы реализации П</w:t>
      </w:r>
      <w:r w:rsidRPr="004F777C">
        <w:rPr>
          <w:b/>
          <w:bCs/>
          <w:sz w:val="24"/>
          <w:szCs w:val="24"/>
        </w:rPr>
        <w:t>рограммы</w:t>
      </w:r>
    </w:p>
    <w:p w:rsidR="002C35BB" w:rsidRPr="004F777C" w:rsidRDefault="002C35BB" w:rsidP="002C35BB">
      <w:pPr>
        <w:ind w:firstLine="540"/>
        <w:jc w:val="both"/>
        <w:rPr>
          <w:sz w:val="24"/>
          <w:szCs w:val="24"/>
        </w:rPr>
      </w:pPr>
      <w:r w:rsidRPr="004F777C">
        <w:rPr>
          <w:sz w:val="24"/>
          <w:szCs w:val="24"/>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2C35BB" w:rsidRPr="004F777C" w:rsidRDefault="002C35BB" w:rsidP="002C35BB">
      <w:pPr>
        <w:ind w:firstLine="540"/>
        <w:jc w:val="both"/>
        <w:rPr>
          <w:sz w:val="24"/>
          <w:szCs w:val="24"/>
        </w:rPr>
      </w:pPr>
      <w:r w:rsidRPr="004F777C">
        <w:rPr>
          <w:sz w:val="24"/>
          <w:szCs w:val="24"/>
        </w:rPr>
        <w:t>Программа представляет собой комплекс мер направленных на развитие системы защиты прав потребителей в Марийском сельском поселении,  создание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2C35BB" w:rsidRPr="004F777C" w:rsidRDefault="002C35BB" w:rsidP="002C35BB">
      <w:pPr>
        <w:ind w:firstLine="540"/>
        <w:jc w:val="both"/>
        <w:rPr>
          <w:sz w:val="24"/>
          <w:szCs w:val="24"/>
        </w:rPr>
      </w:pPr>
      <w:r w:rsidRPr="004F777C">
        <w:rPr>
          <w:sz w:val="24"/>
          <w:szCs w:val="24"/>
        </w:rPr>
        <w:t>Основное направление в вопросах защиты прав потребителей является создание на территории Марийского сельского поселения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w:t>
      </w:r>
    </w:p>
    <w:p w:rsidR="002C35BB" w:rsidRPr="004F777C" w:rsidRDefault="002C35BB" w:rsidP="002C35BB">
      <w:pPr>
        <w:ind w:firstLine="540"/>
        <w:jc w:val="both"/>
        <w:rPr>
          <w:sz w:val="24"/>
          <w:szCs w:val="24"/>
        </w:rPr>
      </w:pPr>
      <w:r w:rsidRPr="004F777C">
        <w:rPr>
          <w:sz w:val="24"/>
          <w:szCs w:val="24"/>
        </w:rPr>
        <w:lastRenderedPageBreak/>
        <w:t>В программе определены цели и задачи, характеристика состояния, проблемные вопросы защиты прав потребителей в Марийском сельском поселении, и пути их решения.</w:t>
      </w:r>
    </w:p>
    <w:p w:rsidR="002C35BB" w:rsidRPr="004F777C" w:rsidRDefault="002C35BB" w:rsidP="002C35BB">
      <w:pPr>
        <w:suppressAutoHyphens/>
        <w:ind w:firstLine="540"/>
        <w:jc w:val="both"/>
        <w:rPr>
          <w:sz w:val="24"/>
          <w:szCs w:val="24"/>
          <w:shd w:val="clear" w:color="auto" w:fill="FFFFFF"/>
        </w:rPr>
      </w:pPr>
      <w:r w:rsidRPr="004F777C">
        <w:rPr>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4F777C">
        <w:rPr>
          <w:sz w:val="24"/>
          <w:szCs w:val="24"/>
          <w:shd w:val="clear" w:color="auto" w:fill="FFFFFF"/>
        </w:rPr>
        <w:t> правом органов местного самоуправления является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C35BB" w:rsidRPr="004F777C" w:rsidRDefault="002C35BB" w:rsidP="002C35BB">
      <w:pPr>
        <w:ind w:firstLine="540"/>
        <w:jc w:val="both"/>
        <w:rPr>
          <w:sz w:val="24"/>
          <w:szCs w:val="24"/>
        </w:rPr>
      </w:pPr>
      <w:r w:rsidRPr="004F777C">
        <w:rPr>
          <w:sz w:val="24"/>
          <w:szCs w:val="24"/>
        </w:rPr>
        <w:t xml:space="preserve">Администрацией Марийского сельского поселения совместно с контролирующими органами осуществляются мероприятия по профилактике нарушений на потребительском рынке, потребительскому просвещению  и  информированию, оказанию практической помощи в реализации и восстановлении прав, связанных с продажей товаров, оказанием услуг, выполнением работ ненадлежащего качества гражданам, проживающим на территории Марийского сельского поселения. </w:t>
      </w:r>
    </w:p>
    <w:p w:rsidR="002C35BB" w:rsidRPr="004F777C" w:rsidRDefault="002C35BB" w:rsidP="002C35BB">
      <w:pPr>
        <w:ind w:firstLine="540"/>
        <w:jc w:val="both"/>
        <w:rPr>
          <w:sz w:val="24"/>
          <w:szCs w:val="24"/>
        </w:rPr>
      </w:pPr>
      <w:r w:rsidRPr="004F777C">
        <w:rPr>
          <w:sz w:val="24"/>
          <w:szCs w:val="24"/>
        </w:rPr>
        <w:t>Основным направлением в вопросах защиты прав потребителей является создание на территории Марийского сельского поселения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 Для достижения положительного эффекта такая работа должна вестись не только с потребителями, но и с хозяйствующими субъектами, работающими на потребительском рынке.</w:t>
      </w:r>
    </w:p>
    <w:p w:rsidR="002C35BB" w:rsidRPr="004F777C" w:rsidRDefault="002C35BB" w:rsidP="002C35BB">
      <w:pPr>
        <w:ind w:firstLine="540"/>
        <w:jc w:val="both"/>
        <w:rPr>
          <w:sz w:val="24"/>
          <w:szCs w:val="24"/>
        </w:rPr>
      </w:pPr>
      <w:r w:rsidRPr="004F777C">
        <w:rPr>
          <w:sz w:val="24"/>
          <w:szCs w:val="24"/>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 Прежде всего, это включает в себя проведение открытых уроков в школах, семинаров в организациях, распространение разъяснительных брошюр, оформление информационных стендов в местах реализации потребителям товаров (работ, услуг), информирование потребителей через средства массовой информации и т.д.</w:t>
      </w:r>
    </w:p>
    <w:p w:rsidR="002C35BB" w:rsidRPr="004F777C" w:rsidRDefault="002C35BB" w:rsidP="002C35BB">
      <w:pPr>
        <w:ind w:firstLine="540"/>
        <w:jc w:val="both"/>
        <w:rPr>
          <w:sz w:val="24"/>
          <w:szCs w:val="24"/>
        </w:rPr>
      </w:pPr>
      <w:r w:rsidRPr="004F777C">
        <w:rPr>
          <w:sz w:val="24"/>
          <w:szCs w:val="24"/>
        </w:rPr>
        <w:t>Другой важной составляющей такой работы является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жилищно-коммунального хозяйства, медицины, сферы образования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w:t>
      </w:r>
    </w:p>
    <w:p w:rsidR="002C35BB" w:rsidRPr="004F777C" w:rsidRDefault="002C35BB" w:rsidP="002C35BB">
      <w:pPr>
        <w:ind w:firstLine="540"/>
        <w:jc w:val="both"/>
        <w:rPr>
          <w:sz w:val="24"/>
          <w:szCs w:val="24"/>
        </w:rPr>
      </w:pPr>
      <w:r w:rsidRPr="004F777C">
        <w:rPr>
          <w:sz w:val="24"/>
          <w:szCs w:val="24"/>
        </w:rPr>
        <w:t>Работа с предпринимателями (изготовителями, исполнителями работ, услуг) должна быть направлена в первую очередь на информирование предпринимателей о нормах законодательства Российской Федерации и Республики Марий Эл,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2C35BB" w:rsidRPr="004F777C" w:rsidRDefault="002C35BB" w:rsidP="002C35BB">
      <w:pPr>
        <w:ind w:firstLine="540"/>
        <w:jc w:val="both"/>
        <w:rPr>
          <w:sz w:val="24"/>
          <w:szCs w:val="24"/>
        </w:rPr>
      </w:pPr>
      <w:r w:rsidRPr="004F777C">
        <w:rPr>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(фальсификации лекарственных средств, незаконный оборот алкогольной продукции и т.д.).</w:t>
      </w:r>
    </w:p>
    <w:p w:rsidR="002C35BB" w:rsidRPr="004F777C" w:rsidRDefault="002C35BB" w:rsidP="002C35BB">
      <w:pPr>
        <w:ind w:firstLine="540"/>
        <w:jc w:val="both"/>
        <w:rPr>
          <w:sz w:val="24"/>
          <w:szCs w:val="24"/>
        </w:rPr>
      </w:pPr>
      <w:r w:rsidRPr="004F777C">
        <w:rPr>
          <w:sz w:val="24"/>
          <w:szCs w:val="24"/>
        </w:rPr>
        <w:t xml:space="preserve">Для повышения эффективности защиты прав потребителей на территории Марийского сельского поселения необходимо развивать созданную систему защиты прав потребителей, для чего требуются новые реализационные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 </w:t>
      </w:r>
    </w:p>
    <w:p w:rsidR="002C35BB" w:rsidRPr="004F777C" w:rsidRDefault="002C35BB" w:rsidP="002C35BB">
      <w:pPr>
        <w:ind w:firstLine="540"/>
        <w:jc w:val="both"/>
        <w:rPr>
          <w:sz w:val="24"/>
          <w:szCs w:val="24"/>
        </w:rPr>
      </w:pPr>
      <w:r w:rsidRPr="004F777C">
        <w:rPr>
          <w:sz w:val="24"/>
          <w:szCs w:val="24"/>
        </w:rPr>
        <w:t xml:space="preserve">Реализация комплекса мероприятий, которые предусмотрены программой, позволит решить обозначенные задачи, что будет способствовать дальнейшему повышению уровня защищенности потребителей, снижению социальной напряженности в обществе.  </w:t>
      </w:r>
    </w:p>
    <w:p w:rsidR="002C35BB" w:rsidRPr="004F777C" w:rsidRDefault="002C35BB" w:rsidP="002C35BB">
      <w:pPr>
        <w:jc w:val="center"/>
        <w:rPr>
          <w:b/>
          <w:bCs/>
          <w:sz w:val="24"/>
          <w:szCs w:val="24"/>
        </w:rPr>
      </w:pPr>
    </w:p>
    <w:p w:rsidR="002C35BB" w:rsidRPr="004F777C" w:rsidRDefault="002C35BB" w:rsidP="002C35BB">
      <w:pPr>
        <w:jc w:val="center"/>
        <w:rPr>
          <w:b/>
          <w:bCs/>
          <w:sz w:val="24"/>
          <w:szCs w:val="24"/>
        </w:rPr>
      </w:pPr>
      <w:r w:rsidRPr="004F777C">
        <w:rPr>
          <w:b/>
          <w:bCs/>
          <w:sz w:val="24"/>
          <w:szCs w:val="24"/>
        </w:rPr>
        <w:lastRenderedPageBreak/>
        <w:t>2. Приоритеты муниципальной политики в сфере реализации Программы, цели, задачи и показатели (индикаторы) их достижения, описание основных ожидаемых конечных результатов программы, сроков и контрольных этапов реализации программы</w:t>
      </w:r>
    </w:p>
    <w:p w:rsidR="002C35BB" w:rsidRPr="004F777C" w:rsidRDefault="002C35BB" w:rsidP="002C35BB">
      <w:pPr>
        <w:jc w:val="center"/>
        <w:rPr>
          <w:b/>
          <w:bCs/>
          <w:sz w:val="24"/>
          <w:szCs w:val="24"/>
        </w:rPr>
      </w:pPr>
    </w:p>
    <w:p w:rsidR="002C35BB" w:rsidRPr="004F777C" w:rsidRDefault="002C35BB" w:rsidP="002C35BB">
      <w:pPr>
        <w:rPr>
          <w:sz w:val="24"/>
          <w:szCs w:val="24"/>
        </w:rPr>
      </w:pPr>
    </w:p>
    <w:p w:rsidR="002C35BB" w:rsidRPr="004F777C" w:rsidRDefault="002C35BB" w:rsidP="002C35BB">
      <w:pPr>
        <w:ind w:firstLine="540"/>
        <w:jc w:val="both"/>
        <w:rPr>
          <w:sz w:val="24"/>
          <w:szCs w:val="24"/>
        </w:rPr>
      </w:pPr>
      <w:r w:rsidRPr="004F777C">
        <w:rPr>
          <w:sz w:val="24"/>
          <w:szCs w:val="24"/>
        </w:rPr>
        <w:t>Целью Программы является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Республики Марий Эл.</w:t>
      </w:r>
    </w:p>
    <w:p w:rsidR="002C35BB" w:rsidRPr="004F777C" w:rsidRDefault="002C35BB" w:rsidP="002C35BB">
      <w:pPr>
        <w:ind w:firstLine="540"/>
        <w:jc w:val="both"/>
        <w:rPr>
          <w:sz w:val="24"/>
          <w:szCs w:val="24"/>
        </w:rPr>
      </w:pPr>
      <w:r w:rsidRPr="004F777C">
        <w:rPr>
          <w:sz w:val="24"/>
          <w:szCs w:val="24"/>
        </w:rPr>
        <w:t>Основными задачами, направленными на достижение целей Программы, являются:</w:t>
      </w:r>
    </w:p>
    <w:p w:rsidR="002C35BB" w:rsidRPr="004F777C" w:rsidRDefault="002C35BB" w:rsidP="002C35BB">
      <w:pPr>
        <w:ind w:right="-108"/>
        <w:jc w:val="both"/>
        <w:rPr>
          <w:sz w:val="24"/>
          <w:szCs w:val="24"/>
        </w:rPr>
      </w:pPr>
      <w:r w:rsidRPr="004F777C">
        <w:rPr>
          <w:sz w:val="24"/>
          <w:szCs w:val="24"/>
        </w:rPr>
        <w:tab/>
        <w:t>- содействие повышению правовой грамотности и информированности населения Марийского сельского поселения по вопросам защиты прав потребителей, формирование навыков рационального потребительского поведения;</w:t>
      </w:r>
    </w:p>
    <w:p w:rsidR="002C35BB" w:rsidRPr="004F777C" w:rsidRDefault="002C35BB" w:rsidP="002C35BB">
      <w:pPr>
        <w:ind w:right="-108"/>
        <w:jc w:val="both"/>
        <w:rPr>
          <w:sz w:val="24"/>
          <w:szCs w:val="24"/>
        </w:rPr>
      </w:pPr>
      <w:r w:rsidRPr="004F777C">
        <w:rPr>
          <w:sz w:val="24"/>
          <w:szCs w:val="24"/>
        </w:rPr>
        <w:tab/>
        <w:t>- повышение уровня правовой грамотности хозяйствующих субъектов, работающих на потребительском рынке Марийского сельского поселения;</w:t>
      </w:r>
    </w:p>
    <w:p w:rsidR="002C35BB" w:rsidRPr="004F777C" w:rsidRDefault="002C35BB" w:rsidP="002C35BB">
      <w:pPr>
        <w:ind w:right="-108"/>
        <w:jc w:val="both"/>
        <w:rPr>
          <w:sz w:val="24"/>
          <w:szCs w:val="24"/>
        </w:rPr>
      </w:pPr>
      <w:r w:rsidRPr="004F777C">
        <w:rPr>
          <w:sz w:val="24"/>
          <w:szCs w:val="24"/>
        </w:rPr>
        <w:tab/>
        <w:t>- информирование потребителей в средствах массовой информации об опасных для здоровья и жизни потребителей товаров (работ, услуг) в Марийском сельском поселении и соблюдении законодательства о защите прав потребителей;</w:t>
      </w:r>
    </w:p>
    <w:p w:rsidR="002C35BB" w:rsidRPr="004F777C" w:rsidRDefault="002C35BB" w:rsidP="002C35BB">
      <w:pPr>
        <w:ind w:firstLine="540"/>
        <w:jc w:val="both"/>
        <w:rPr>
          <w:sz w:val="24"/>
          <w:szCs w:val="24"/>
        </w:rPr>
      </w:pPr>
      <w:r w:rsidRPr="004F777C">
        <w:rPr>
          <w:sz w:val="24"/>
          <w:szCs w:val="24"/>
        </w:rPr>
        <w:t xml:space="preserve">- обеспечение </w:t>
      </w:r>
      <w:proofErr w:type="gramStart"/>
      <w:r w:rsidRPr="004F777C">
        <w:rPr>
          <w:sz w:val="24"/>
          <w:szCs w:val="24"/>
        </w:rPr>
        <w:t>функционирования системы защиты прав потребителей Марийского сельского поселения</w:t>
      </w:r>
      <w:proofErr w:type="gramEnd"/>
      <w:r w:rsidRPr="004F777C">
        <w:rPr>
          <w:sz w:val="24"/>
          <w:szCs w:val="24"/>
        </w:rPr>
        <w:t>.</w:t>
      </w:r>
    </w:p>
    <w:p w:rsidR="002C35BB" w:rsidRPr="004F777C" w:rsidRDefault="002C35BB" w:rsidP="002C35BB">
      <w:pPr>
        <w:ind w:firstLine="540"/>
        <w:jc w:val="both"/>
        <w:rPr>
          <w:sz w:val="24"/>
          <w:szCs w:val="24"/>
        </w:rPr>
      </w:pPr>
      <w:r w:rsidRPr="004F777C">
        <w:rPr>
          <w:sz w:val="24"/>
          <w:szCs w:val="24"/>
        </w:rPr>
        <w:t xml:space="preserve">Реализация целей и задач Программы будет осуществляться за счет реализации мероприятий. </w:t>
      </w:r>
    </w:p>
    <w:p w:rsidR="002C35BB" w:rsidRPr="004F777C" w:rsidRDefault="002C35BB" w:rsidP="002C35BB">
      <w:pPr>
        <w:ind w:firstLine="709"/>
        <w:jc w:val="both"/>
        <w:rPr>
          <w:sz w:val="24"/>
          <w:szCs w:val="24"/>
        </w:rPr>
      </w:pPr>
      <w:r w:rsidRPr="004F777C">
        <w:rPr>
          <w:sz w:val="24"/>
          <w:szCs w:val="24"/>
        </w:rPr>
        <w:t>Срок реализации Подпрограммы 2020-2023 года, реализация Программы не предусматривает разделения на этапы.</w:t>
      </w:r>
    </w:p>
    <w:p w:rsidR="002C35BB" w:rsidRPr="004F777C" w:rsidRDefault="002C35BB" w:rsidP="002C35BB">
      <w:pPr>
        <w:ind w:left="720"/>
        <w:jc w:val="center"/>
        <w:rPr>
          <w:b/>
          <w:bCs/>
          <w:sz w:val="24"/>
          <w:szCs w:val="24"/>
        </w:rPr>
      </w:pPr>
    </w:p>
    <w:p w:rsidR="002C35BB" w:rsidRPr="004F777C" w:rsidRDefault="002C35BB" w:rsidP="002C35BB">
      <w:pPr>
        <w:ind w:left="720"/>
        <w:jc w:val="center"/>
        <w:rPr>
          <w:b/>
          <w:bCs/>
          <w:sz w:val="24"/>
          <w:szCs w:val="24"/>
        </w:rPr>
      </w:pPr>
      <w:r w:rsidRPr="004F777C">
        <w:rPr>
          <w:b/>
          <w:bCs/>
          <w:sz w:val="24"/>
          <w:szCs w:val="24"/>
        </w:rPr>
        <w:t>3.Характеристика основных мероприятий Программы</w:t>
      </w:r>
    </w:p>
    <w:p w:rsidR="002C35BB" w:rsidRPr="004F777C" w:rsidRDefault="002C35BB" w:rsidP="002C35BB">
      <w:pPr>
        <w:ind w:left="720"/>
        <w:jc w:val="center"/>
        <w:rPr>
          <w:b/>
          <w:bCs/>
          <w:sz w:val="24"/>
          <w:szCs w:val="24"/>
        </w:rPr>
      </w:pPr>
    </w:p>
    <w:p w:rsidR="002C35BB" w:rsidRPr="004F777C" w:rsidRDefault="002C35BB" w:rsidP="002C35BB">
      <w:pPr>
        <w:ind w:firstLine="709"/>
        <w:rPr>
          <w:sz w:val="24"/>
          <w:szCs w:val="24"/>
        </w:rPr>
      </w:pPr>
      <w:r w:rsidRPr="004F777C">
        <w:rPr>
          <w:sz w:val="24"/>
          <w:szCs w:val="24"/>
        </w:rPr>
        <w:t>Выполнение задач Программы обеспечивается путем реализации комплекса мероприятий по следующим направлениям:</w:t>
      </w:r>
    </w:p>
    <w:p w:rsidR="002C35BB" w:rsidRPr="004F777C" w:rsidRDefault="002C35BB" w:rsidP="002C35BB">
      <w:pPr>
        <w:ind w:firstLine="709"/>
        <w:jc w:val="both"/>
        <w:rPr>
          <w:sz w:val="24"/>
          <w:szCs w:val="24"/>
        </w:rPr>
      </w:pPr>
      <w:r w:rsidRPr="004F777C">
        <w:rPr>
          <w:sz w:val="24"/>
          <w:szCs w:val="24"/>
        </w:rPr>
        <w:t>1. Защита прав потребителей в Марийском сельском поселении</w:t>
      </w:r>
    </w:p>
    <w:p w:rsidR="002C35BB" w:rsidRPr="004F777C" w:rsidRDefault="002C35BB" w:rsidP="002C35BB">
      <w:pPr>
        <w:ind w:firstLine="720"/>
        <w:jc w:val="both"/>
        <w:rPr>
          <w:sz w:val="24"/>
          <w:szCs w:val="24"/>
        </w:rPr>
      </w:pPr>
      <w:r w:rsidRPr="004F777C">
        <w:rPr>
          <w:sz w:val="24"/>
          <w:szCs w:val="24"/>
        </w:rPr>
        <w:t xml:space="preserve">Перечень основных мероприятий программы  представлен в </w:t>
      </w:r>
      <w:r w:rsidRPr="00446843">
        <w:rPr>
          <w:sz w:val="24"/>
          <w:szCs w:val="24"/>
        </w:rPr>
        <w:t xml:space="preserve">приложении № </w:t>
      </w:r>
      <w:r w:rsidRPr="004F777C">
        <w:rPr>
          <w:sz w:val="24"/>
          <w:szCs w:val="24"/>
        </w:rPr>
        <w:t>1 к Программе.</w:t>
      </w:r>
    </w:p>
    <w:p w:rsidR="002C35BB" w:rsidRPr="004F777C" w:rsidRDefault="002C35BB" w:rsidP="002C35BB">
      <w:pPr>
        <w:ind w:firstLine="720"/>
        <w:jc w:val="both"/>
        <w:rPr>
          <w:spacing w:val="-10"/>
          <w:sz w:val="24"/>
          <w:szCs w:val="24"/>
        </w:rPr>
      </w:pPr>
    </w:p>
    <w:p w:rsidR="002C35BB" w:rsidRPr="004F777C" w:rsidRDefault="002C35BB" w:rsidP="002C35BB">
      <w:pPr>
        <w:numPr>
          <w:ilvl w:val="0"/>
          <w:numId w:val="2"/>
        </w:numPr>
        <w:overflowPunct/>
        <w:jc w:val="center"/>
        <w:rPr>
          <w:b/>
          <w:bCs/>
          <w:sz w:val="24"/>
          <w:szCs w:val="24"/>
        </w:rPr>
      </w:pPr>
      <w:r w:rsidRPr="004F777C">
        <w:rPr>
          <w:b/>
          <w:bCs/>
          <w:sz w:val="24"/>
          <w:szCs w:val="24"/>
        </w:rPr>
        <w:t>Обоснование объема финансовых ресурсов, необходимых для реализации Программы</w:t>
      </w:r>
    </w:p>
    <w:p w:rsidR="002C35BB" w:rsidRPr="004F777C" w:rsidRDefault="002C35BB" w:rsidP="002C35BB">
      <w:pPr>
        <w:rPr>
          <w:b/>
          <w:bCs/>
          <w:sz w:val="24"/>
          <w:szCs w:val="24"/>
        </w:rPr>
      </w:pPr>
    </w:p>
    <w:p w:rsidR="002C35BB" w:rsidRPr="004F777C" w:rsidRDefault="002C35BB" w:rsidP="002C35BB">
      <w:pPr>
        <w:ind w:firstLine="720"/>
        <w:jc w:val="both"/>
        <w:rPr>
          <w:color w:val="000000"/>
          <w:sz w:val="24"/>
          <w:szCs w:val="24"/>
        </w:rPr>
      </w:pPr>
      <w:r w:rsidRPr="004F777C">
        <w:rPr>
          <w:sz w:val="24"/>
          <w:szCs w:val="24"/>
        </w:rPr>
        <w:t xml:space="preserve">Финансирование программы планируется осуществлять в пределах средств, предусмотренных в бюджете Марийского сельского поселения на соответствующий финансовый год на эти цели. Объем </w:t>
      </w:r>
      <w:proofErr w:type="gramStart"/>
      <w:r w:rsidRPr="004F777C">
        <w:rPr>
          <w:sz w:val="24"/>
          <w:szCs w:val="24"/>
        </w:rPr>
        <w:t xml:space="preserve">средств, выделяемых на </w:t>
      </w:r>
      <w:r w:rsidRPr="004F777C">
        <w:rPr>
          <w:spacing w:val="-1"/>
          <w:sz w:val="24"/>
          <w:szCs w:val="24"/>
        </w:rPr>
        <w:t>реализацию мероприятий ежегодно уточняется</w:t>
      </w:r>
      <w:proofErr w:type="gramEnd"/>
      <w:r w:rsidRPr="004F777C">
        <w:rPr>
          <w:spacing w:val="-1"/>
          <w:sz w:val="24"/>
          <w:szCs w:val="24"/>
        </w:rPr>
        <w:t xml:space="preserve"> при формировании </w:t>
      </w:r>
      <w:r w:rsidRPr="004F777C">
        <w:rPr>
          <w:sz w:val="24"/>
          <w:szCs w:val="24"/>
        </w:rPr>
        <w:t xml:space="preserve">бюджета Марийского сельского поселения на соответствующий финансовый год. Ресурсное обеспечение реализации программы представлено в </w:t>
      </w:r>
      <w:r w:rsidRPr="00446843">
        <w:rPr>
          <w:color w:val="000000"/>
          <w:sz w:val="24"/>
          <w:szCs w:val="24"/>
        </w:rPr>
        <w:t>приложении № 2 к Программе</w:t>
      </w:r>
      <w:r w:rsidRPr="004F777C">
        <w:rPr>
          <w:color w:val="000000"/>
          <w:sz w:val="24"/>
          <w:szCs w:val="24"/>
        </w:rPr>
        <w:t>.</w:t>
      </w:r>
    </w:p>
    <w:p w:rsidR="002C35BB" w:rsidRPr="004F777C" w:rsidRDefault="002C35BB" w:rsidP="002C35BB">
      <w:pPr>
        <w:shd w:val="clear" w:color="auto" w:fill="FFFFFF"/>
        <w:ind w:firstLine="708"/>
        <w:jc w:val="both"/>
        <w:rPr>
          <w:color w:val="000000"/>
          <w:sz w:val="24"/>
          <w:szCs w:val="24"/>
        </w:rPr>
      </w:pPr>
      <w:r w:rsidRPr="004F777C">
        <w:rPr>
          <w:color w:val="000000"/>
          <w:sz w:val="24"/>
          <w:szCs w:val="24"/>
        </w:rPr>
        <w:t>Планируемое финансирование:</w:t>
      </w:r>
    </w:p>
    <w:p w:rsidR="002C35BB" w:rsidRPr="004F777C" w:rsidRDefault="002C35BB" w:rsidP="002C35BB">
      <w:pPr>
        <w:shd w:val="clear" w:color="auto" w:fill="FFFFFF"/>
        <w:ind w:firstLine="708"/>
        <w:jc w:val="both"/>
        <w:rPr>
          <w:sz w:val="24"/>
          <w:szCs w:val="24"/>
        </w:rPr>
      </w:pPr>
      <w:r w:rsidRPr="004F777C">
        <w:rPr>
          <w:sz w:val="24"/>
          <w:szCs w:val="24"/>
        </w:rPr>
        <w:t>2020 год – 0 тыс. руб.</w:t>
      </w:r>
    </w:p>
    <w:p w:rsidR="002C35BB" w:rsidRPr="004F777C" w:rsidRDefault="002C35BB" w:rsidP="002C35BB">
      <w:pPr>
        <w:shd w:val="clear" w:color="auto" w:fill="FFFFFF"/>
        <w:ind w:firstLine="708"/>
        <w:jc w:val="both"/>
        <w:rPr>
          <w:sz w:val="24"/>
          <w:szCs w:val="24"/>
        </w:rPr>
      </w:pPr>
      <w:r w:rsidRPr="004F777C">
        <w:rPr>
          <w:sz w:val="24"/>
          <w:szCs w:val="24"/>
        </w:rPr>
        <w:t>2021 год – 0 тыс. руб.</w:t>
      </w:r>
    </w:p>
    <w:p w:rsidR="002C35BB" w:rsidRPr="004F777C" w:rsidRDefault="002C35BB" w:rsidP="002C35BB">
      <w:pPr>
        <w:shd w:val="clear" w:color="auto" w:fill="FFFFFF"/>
        <w:ind w:firstLine="708"/>
        <w:jc w:val="both"/>
        <w:rPr>
          <w:sz w:val="24"/>
          <w:szCs w:val="24"/>
        </w:rPr>
      </w:pPr>
      <w:r w:rsidRPr="004F777C">
        <w:rPr>
          <w:sz w:val="24"/>
          <w:szCs w:val="24"/>
        </w:rPr>
        <w:t>2022 год – 0 тыс. руб.</w:t>
      </w:r>
    </w:p>
    <w:p w:rsidR="002C35BB" w:rsidRPr="004F777C" w:rsidRDefault="002C35BB" w:rsidP="002C35BB">
      <w:pPr>
        <w:shd w:val="clear" w:color="auto" w:fill="FFFFFF"/>
        <w:ind w:firstLine="708"/>
        <w:jc w:val="both"/>
        <w:rPr>
          <w:sz w:val="24"/>
          <w:szCs w:val="24"/>
        </w:rPr>
      </w:pPr>
      <w:r w:rsidRPr="004F777C">
        <w:rPr>
          <w:sz w:val="24"/>
          <w:szCs w:val="24"/>
        </w:rPr>
        <w:t>Общий объем финансирования: 0 тыс. руб.- за счет средств бюджета Марийского сельского поселения.</w:t>
      </w:r>
    </w:p>
    <w:p w:rsidR="002C35BB" w:rsidRPr="004F777C" w:rsidRDefault="002C35BB" w:rsidP="002C35BB">
      <w:pPr>
        <w:shd w:val="clear" w:color="auto" w:fill="FFFFFF"/>
        <w:ind w:firstLine="708"/>
        <w:jc w:val="both"/>
        <w:rPr>
          <w:sz w:val="24"/>
          <w:szCs w:val="24"/>
        </w:rPr>
      </w:pPr>
    </w:p>
    <w:p w:rsidR="002C35BB" w:rsidRPr="004F777C" w:rsidRDefault="002C35BB" w:rsidP="002C35BB">
      <w:pPr>
        <w:shd w:val="clear" w:color="auto" w:fill="FFFFFF"/>
        <w:ind w:firstLine="708"/>
        <w:jc w:val="both"/>
        <w:rPr>
          <w:sz w:val="24"/>
          <w:szCs w:val="24"/>
        </w:rPr>
      </w:pPr>
    </w:p>
    <w:p w:rsidR="002C35BB" w:rsidRPr="004F777C" w:rsidRDefault="002C35BB" w:rsidP="002C35BB">
      <w:pPr>
        <w:numPr>
          <w:ilvl w:val="0"/>
          <w:numId w:val="2"/>
        </w:numPr>
        <w:overflowPunct/>
        <w:jc w:val="center"/>
        <w:rPr>
          <w:b/>
          <w:sz w:val="24"/>
          <w:szCs w:val="24"/>
        </w:rPr>
      </w:pPr>
      <w:r w:rsidRPr="004F777C">
        <w:rPr>
          <w:b/>
          <w:sz w:val="24"/>
          <w:szCs w:val="24"/>
        </w:rPr>
        <w:t xml:space="preserve">Анализ рисков и меры управления рисками </w:t>
      </w:r>
    </w:p>
    <w:p w:rsidR="002C35BB" w:rsidRPr="004F777C" w:rsidRDefault="002C35BB" w:rsidP="002C35BB">
      <w:pPr>
        <w:ind w:left="360"/>
        <w:jc w:val="center"/>
        <w:rPr>
          <w:b/>
          <w:sz w:val="24"/>
          <w:szCs w:val="24"/>
        </w:rPr>
      </w:pPr>
      <w:r w:rsidRPr="004F777C">
        <w:rPr>
          <w:b/>
          <w:sz w:val="24"/>
          <w:szCs w:val="24"/>
        </w:rPr>
        <w:t>при реализации Программы</w:t>
      </w:r>
    </w:p>
    <w:p w:rsidR="002C35BB" w:rsidRPr="004F777C" w:rsidRDefault="002C35BB" w:rsidP="002C35BB">
      <w:pPr>
        <w:ind w:firstLine="540"/>
        <w:jc w:val="both"/>
        <w:rPr>
          <w:sz w:val="24"/>
          <w:szCs w:val="24"/>
        </w:rPr>
      </w:pPr>
    </w:p>
    <w:p w:rsidR="002C35BB" w:rsidRPr="004F777C" w:rsidRDefault="002C35BB" w:rsidP="002C35BB">
      <w:pPr>
        <w:ind w:firstLine="540"/>
        <w:jc w:val="both"/>
        <w:rPr>
          <w:bCs/>
          <w:sz w:val="24"/>
          <w:szCs w:val="24"/>
        </w:rPr>
      </w:pPr>
      <w:r w:rsidRPr="004F777C">
        <w:rPr>
          <w:sz w:val="24"/>
          <w:szCs w:val="24"/>
        </w:rPr>
        <w:lastRenderedPageBreak/>
        <w:tab/>
      </w:r>
      <w:r w:rsidRPr="004F777C">
        <w:rPr>
          <w:bCs/>
          <w:sz w:val="24"/>
          <w:szCs w:val="24"/>
        </w:rPr>
        <w:t>Выделяются следующие группы рисков, которые могут возникнуть в ходе реализации Программы:</w:t>
      </w:r>
    </w:p>
    <w:p w:rsidR="002C35BB" w:rsidRPr="004F777C" w:rsidRDefault="002C35BB" w:rsidP="002C35BB">
      <w:pPr>
        <w:ind w:firstLine="540"/>
        <w:jc w:val="both"/>
        <w:rPr>
          <w:bCs/>
          <w:sz w:val="24"/>
          <w:szCs w:val="24"/>
        </w:rPr>
      </w:pPr>
      <w:r w:rsidRPr="004F777C">
        <w:rPr>
          <w:bCs/>
          <w:sz w:val="24"/>
          <w:szCs w:val="24"/>
        </w:rPr>
        <w:t>Внешние финансово-экономические риски:</w:t>
      </w:r>
    </w:p>
    <w:p w:rsidR="002C35BB" w:rsidRPr="004F777C" w:rsidRDefault="002C35BB" w:rsidP="002C35BB">
      <w:pPr>
        <w:ind w:firstLine="540"/>
        <w:jc w:val="both"/>
        <w:rPr>
          <w:bCs/>
          <w:sz w:val="24"/>
          <w:szCs w:val="24"/>
        </w:rPr>
      </w:pPr>
      <w:r w:rsidRPr="004F777C">
        <w:rPr>
          <w:bCs/>
          <w:sz w:val="24"/>
          <w:szCs w:val="24"/>
        </w:rPr>
        <w:t>-возможность снижения темпов экономического роста, ухудшение внутренней и внешней конъюнктуры, усиление инфляции, кризиса банковской системы, что может негативно отразиться на стоимости привлекаемых средств и сократить объем инвестиций;</w:t>
      </w:r>
    </w:p>
    <w:p w:rsidR="002C35BB" w:rsidRPr="004F777C" w:rsidRDefault="002C35BB" w:rsidP="002C35BB">
      <w:pPr>
        <w:ind w:firstLine="540"/>
        <w:jc w:val="both"/>
        <w:rPr>
          <w:bCs/>
          <w:sz w:val="24"/>
          <w:szCs w:val="24"/>
        </w:rPr>
      </w:pPr>
      <w:r w:rsidRPr="004F777C">
        <w:rPr>
          <w:bCs/>
          <w:sz w:val="24"/>
          <w:szCs w:val="24"/>
        </w:rPr>
        <w:t>-потеря с течением времени значимости отдельных мероприятий;</w:t>
      </w:r>
    </w:p>
    <w:p w:rsidR="002C35BB" w:rsidRPr="004F777C" w:rsidRDefault="002C35BB" w:rsidP="002C35BB">
      <w:pPr>
        <w:ind w:firstLine="540"/>
        <w:jc w:val="both"/>
        <w:rPr>
          <w:bCs/>
          <w:sz w:val="24"/>
          <w:szCs w:val="24"/>
        </w:rPr>
      </w:pPr>
      <w:r w:rsidRPr="004F777C">
        <w:rPr>
          <w:bCs/>
          <w:sz w:val="24"/>
          <w:szCs w:val="24"/>
        </w:rPr>
        <w:t>-длительный срок реализации 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2C35BB" w:rsidRPr="004F777C" w:rsidRDefault="002C35BB" w:rsidP="002C35BB">
      <w:pPr>
        <w:ind w:firstLine="540"/>
        <w:jc w:val="both"/>
        <w:rPr>
          <w:bCs/>
          <w:sz w:val="24"/>
          <w:szCs w:val="24"/>
        </w:rPr>
      </w:pPr>
      <w:r w:rsidRPr="004F777C">
        <w:rPr>
          <w:bCs/>
          <w:sz w:val="24"/>
          <w:szCs w:val="24"/>
        </w:rPr>
        <w:t xml:space="preserve"> Внешние законодательно-правовые риски:</w:t>
      </w:r>
    </w:p>
    <w:p w:rsidR="002C35BB" w:rsidRPr="004F777C" w:rsidRDefault="002C35BB" w:rsidP="002C35BB">
      <w:pPr>
        <w:ind w:firstLine="540"/>
        <w:jc w:val="both"/>
        <w:rPr>
          <w:bCs/>
          <w:sz w:val="24"/>
          <w:szCs w:val="24"/>
        </w:rPr>
      </w:pPr>
      <w:r w:rsidRPr="004F777C">
        <w:rPr>
          <w:bCs/>
          <w:sz w:val="24"/>
          <w:szCs w:val="24"/>
        </w:rPr>
        <w:t>-изменения действующего законодательства Российской Федерации;</w:t>
      </w:r>
    </w:p>
    <w:p w:rsidR="002C35BB" w:rsidRPr="004F777C" w:rsidRDefault="002C35BB" w:rsidP="002C35BB">
      <w:pPr>
        <w:ind w:firstLine="540"/>
        <w:jc w:val="both"/>
        <w:rPr>
          <w:bCs/>
          <w:sz w:val="24"/>
          <w:szCs w:val="24"/>
        </w:rPr>
      </w:pPr>
      <w:r w:rsidRPr="004F777C">
        <w:rPr>
          <w:bCs/>
          <w:sz w:val="24"/>
          <w:szCs w:val="24"/>
        </w:rPr>
        <w:t>-несовершенство законодательно-правовой базы, которое проявляется в ее неполноте, противоречивости</w:t>
      </w:r>
      <w:proofErr w:type="gramStart"/>
      <w:r w:rsidRPr="004F777C">
        <w:rPr>
          <w:bCs/>
          <w:sz w:val="24"/>
          <w:szCs w:val="24"/>
        </w:rPr>
        <w:t xml:space="preserve"> .</w:t>
      </w:r>
      <w:proofErr w:type="gramEnd"/>
    </w:p>
    <w:p w:rsidR="002C35BB" w:rsidRPr="004F777C" w:rsidRDefault="002C35BB" w:rsidP="002C35BB">
      <w:pPr>
        <w:ind w:firstLine="540"/>
        <w:jc w:val="both"/>
        <w:rPr>
          <w:bCs/>
          <w:sz w:val="24"/>
          <w:szCs w:val="24"/>
        </w:rPr>
      </w:pPr>
      <w:r w:rsidRPr="004F777C">
        <w:rPr>
          <w:bCs/>
          <w:sz w:val="24"/>
          <w:szCs w:val="24"/>
        </w:rPr>
        <w:t>Внутренние риски:</w:t>
      </w:r>
    </w:p>
    <w:p w:rsidR="002C35BB" w:rsidRPr="004F777C" w:rsidRDefault="002C35BB" w:rsidP="002C35BB">
      <w:pPr>
        <w:ind w:firstLine="540"/>
        <w:jc w:val="both"/>
        <w:rPr>
          <w:bCs/>
          <w:sz w:val="24"/>
          <w:szCs w:val="24"/>
        </w:rPr>
      </w:pPr>
      <w:r w:rsidRPr="004F777C">
        <w:rPr>
          <w:bCs/>
          <w:sz w:val="24"/>
          <w:szCs w:val="24"/>
        </w:rPr>
        <w:t>-неэффективность организации и управления процессом реализации мероприятий Программы;</w:t>
      </w:r>
    </w:p>
    <w:p w:rsidR="002C35BB" w:rsidRPr="004F777C" w:rsidRDefault="002C35BB" w:rsidP="002C35BB">
      <w:pPr>
        <w:ind w:firstLine="540"/>
        <w:jc w:val="both"/>
        <w:rPr>
          <w:bCs/>
          <w:sz w:val="24"/>
          <w:szCs w:val="24"/>
        </w:rPr>
      </w:pPr>
      <w:r w:rsidRPr="004F777C">
        <w:rPr>
          <w:bCs/>
          <w:sz w:val="24"/>
          <w:szCs w:val="24"/>
        </w:rPr>
        <w:t>-низкая эффективность использования бюджетных средств.</w:t>
      </w:r>
    </w:p>
    <w:p w:rsidR="002C35BB" w:rsidRPr="004F777C" w:rsidRDefault="002C35BB" w:rsidP="002C35BB">
      <w:pPr>
        <w:ind w:firstLine="540"/>
        <w:jc w:val="both"/>
        <w:rPr>
          <w:bCs/>
          <w:sz w:val="24"/>
          <w:szCs w:val="24"/>
        </w:rPr>
      </w:pPr>
    </w:p>
    <w:p w:rsidR="002C35BB" w:rsidRPr="004F777C" w:rsidRDefault="002C35BB" w:rsidP="002C35BB">
      <w:pPr>
        <w:ind w:firstLine="540"/>
        <w:jc w:val="both"/>
        <w:rPr>
          <w:bCs/>
          <w:sz w:val="24"/>
          <w:szCs w:val="24"/>
        </w:rPr>
      </w:pPr>
      <w:r w:rsidRPr="004F777C">
        <w:rPr>
          <w:bCs/>
          <w:sz w:val="24"/>
          <w:szCs w:val="24"/>
        </w:rPr>
        <w:t>Меры управления внешними финансово-экономическими и законодательно-правовыми рисками:</w:t>
      </w:r>
    </w:p>
    <w:p w:rsidR="002C35BB" w:rsidRPr="004F777C" w:rsidRDefault="002C35BB" w:rsidP="002C35BB">
      <w:pPr>
        <w:ind w:firstLine="540"/>
        <w:jc w:val="both"/>
        <w:rPr>
          <w:bCs/>
          <w:sz w:val="24"/>
          <w:szCs w:val="24"/>
        </w:rPr>
      </w:pPr>
      <w:r w:rsidRPr="004F777C">
        <w:rPr>
          <w:bCs/>
          <w:sz w:val="24"/>
          <w:szCs w:val="24"/>
        </w:rPr>
        <w:t>-проведение комплексного анализа внешней и внутренней среды исполнения Программы с дальнейшим пересмотром критериев оценки и отбора ее мероприятий. Совершенствование механизма реализации Программы исходя из изменений во внутренней и внешней среде;</w:t>
      </w:r>
    </w:p>
    <w:p w:rsidR="002C35BB" w:rsidRPr="004F777C" w:rsidRDefault="002C35BB" w:rsidP="002C35BB">
      <w:pPr>
        <w:ind w:firstLine="540"/>
        <w:jc w:val="both"/>
        <w:rPr>
          <w:bCs/>
          <w:sz w:val="24"/>
          <w:szCs w:val="24"/>
        </w:rPr>
      </w:pPr>
      <w:r w:rsidRPr="004F777C">
        <w:rPr>
          <w:bCs/>
          <w:sz w:val="24"/>
          <w:szCs w:val="24"/>
        </w:rPr>
        <w:t>-оперативное реагирование и внесение изменений в Программу, нивелирующих или снижающих воздействие негативных факторов на выполнение целевых показателей Программы.</w:t>
      </w:r>
    </w:p>
    <w:p w:rsidR="002C35BB" w:rsidRPr="004F777C" w:rsidRDefault="002C35BB" w:rsidP="002C35BB">
      <w:pPr>
        <w:ind w:firstLine="540"/>
        <w:jc w:val="both"/>
        <w:rPr>
          <w:bCs/>
          <w:sz w:val="24"/>
          <w:szCs w:val="24"/>
        </w:rPr>
      </w:pPr>
      <w:r w:rsidRPr="004F777C">
        <w:rPr>
          <w:bCs/>
          <w:sz w:val="24"/>
          <w:szCs w:val="24"/>
        </w:rPr>
        <w:t>Меры управления внутренними рисками:</w:t>
      </w:r>
    </w:p>
    <w:p w:rsidR="002C35BB" w:rsidRPr="004F777C" w:rsidRDefault="002C35BB" w:rsidP="002C35BB">
      <w:pPr>
        <w:ind w:firstLine="540"/>
        <w:jc w:val="both"/>
        <w:rPr>
          <w:bCs/>
          <w:sz w:val="24"/>
          <w:szCs w:val="24"/>
        </w:rPr>
      </w:pPr>
      <w:r w:rsidRPr="004F777C">
        <w:rPr>
          <w:bCs/>
          <w:sz w:val="24"/>
          <w:szCs w:val="24"/>
        </w:rPr>
        <w:t>-разработка и внедрение эффективной системы контроля реализации мероприятий, а также эффективности использования бюджетных средств;</w:t>
      </w:r>
    </w:p>
    <w:p w:rsidR="002C35BB" w:rsidRPr="004F777C" w:rsidRDefault="002C35BB" w:rsidP="002C35BB">
      <w:pPr>
        <w:ind w:firstLine="540"/>
        <w:jc w:val="both"/>
        <w:rPr>
          <w:bCs/>
          <w:sz w:val="24"/>
          <w:szCs w:val="24"/>
        </w:rPr>
      </w:pPr>
      <w:r w:rsidRPr="004F777C">
        <w:rPr>
          <w:bCs/>
          <w:sz w:val="24"/>
          <w:szCs w:val="24"/>
        </w:rPr>
        <w:t>-проведение регулярной оценки результативности и эффективности реализации  программы (возможно привлечение независимых экспертов);</w:t>
      </w:r>
    </w:p>
    <w:p w:rsidR="002C35BB" w:rsidRPr="004F777C" w:rsidRDefault="002C35BB" w:rsidP="002C35BB">
      <w:pPr>
        <w:ind w:firstLine="540"/>
        <w:jc w:val="both"/>
        <w:rPr>
          <w:bCs/>
          <w:sz w:val="24"/>
          <w:szCs w:val="24"/>
        </w:rPr>
      </w:pPr>
      <w:r w:rsidRPr="004F777C">
        <w:rPr>
          <w:bCs/>
          <w:sz w:val="24"/>
          <w:szCs w:val="24"/>
        </w:rPr>
        <w:t>-принятие решений, направленных на достижение эффективного взаимодействия исполнителей и соисполнителей программы.</w:t>
      </w:r>
    </w:p>
    <w:p w:rsidR="002C35BB" w:rsidRPr="004F777C" w:rsidRDefault="002C35BB" w:rsidP="002C35BB">
      <w:pPr>
        <w:ind w:firstLine="540"/>
        <w:jc w:val="both"/>
        <w:rPr>
          <w:sz w:val="24"/>
          <w:szCs w:val="24"/>
        </w:rPr>
      </w:pPr>
      <w:r w:rsidRPr="004F777C">
        <w:rPr>
          <w:bCs/>
          <w:sz w:val="24"/>
          <w:szCs w:val="24"/>
        </w:rPr>
        <w:t xml:space="preserve">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w:t>
      </w:r>
    </w:p>
    <w:p w:rsidR="002C35BB" w:rsidRPr="00C41A8F" w:rsidRDefault="002C35BB" w:rsidP="002C35BB">
      <w:pPr>
        <w:jc w:val="both"/>
        <w:rPr>
          <w:szCs w:val="28"/>
        </w:rPr>
      </w:pPr>
    </w:p>
    <w:p w:rsidR="00E562AA" w:rsidRDefault="00E562AA"/>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p w:rsidR="002C35BB" w:rsidRDefault="002C35BB" w:rsidP="002C35BB">
      <w:pPr>
        <w:ind w:firstLine="720"/>
        <w:jc w:val="center"/>
        <w:rPr>
          <w:b/>
          <w:szCs w:val="28"/>
        </w:rPr>
        <w:sectPr w:rsidR="002C35BB" w:rsidSect="00B06839">
          <w:pgSz w:w="11906" w:h="16838"/>
          <w:pgMar w:top="1134" w:right="851" w:bottom="709" w:left="1701" w:header="709" w:footer="709" w:gutter="0"/>
          <w:cols w:space="708"/>
          <w:docGrid w:linePitch="381"/>
        </w:sectPr>
      </w:pPr>
    </w:p>
    <w:p w:rsidR="002C35BB" w:rsidRPr="00F42237" w:rsidRDefault="002C35BB" w:rsidP="002C35BB">
      <w:pPr>
        <w:ind w:firstLine="720"/>
        <w:jc w:val="center"/>
      </w:pPr>
      <w:r w:rsidRPr="00F42237">
        <w:rPr>
          <w:b/>
          <w:szCs w:val="28"/>
        </w:rPr>
        <w:lastRenderedPageBreak/>
        <w:t>Перечень основных мероприятий муниципальной  программы</w:t>
      </w:r>
    </w:p>
    <w:tbl>
      <w:tblPr>
        <w:tblW w:w="15859" w:type="dxa"/>
        <w:tblInd w:w="-347" w:type="dxa"/>
        <w:tblLayout w:type="fixed"/>
        <w:tblLook w:val="0000"/>
      </w:tblPr>
      <w:tblGrid>
        <w:gridCol w:w="709"/>
        <w:gridCol w:w="2931"/>
        <w:gridCol w:w="2300"/>
        <w:gridCol w:w="1088"/>
        <w:gridCol w:w="1134"/>
        <w:gridCol w:w="3775"/>
        <w:gridCol w:w="1985"/>
        <w:gridCol w:w="1937"/>
      </w:tblGrid>
      <w:tr w:rsidR="002C35BB" w:rsidRPr="00F42237" w:rsidTr="002565F8">
        <w:tc>
          <w:tcPr>
            <w:tcW w:w="709" w:type="dxa"/>
            <w:vMerge w:val="restart"/>
            <w:tcBorders>
              <w:top w:val="single" w:sz="4" w:space="0" w:color="000000"/>
              <w:left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w:t>
            </w:r>
          </w:p>
          <w:p w:rsidR="002C35BB" w:rsidRPr="00F42237" w:rsidRDefault="002C35BB" w:rsidP="002565F8">
            <w:pPr>
              <w:pStyle w:val="a5"/>
              <w:jc w:val="center"/>
            </w:pPr>
            <w:proofErr w:type="spellStart"/>
            <w:proofErr w:type="gramStart"/>
            <w:r w:rsidRPr="00F42237">
              <w:rPr>
                <w:rFonts w:ascii="Times New Roman" w:hAnsi="Times New Roman" w:cs="Times New Roman"/>
              </w:rPr>
              <w:t>п</w:t>
            </w:r>
            <w:proofErr w:type="spellEnd"/>
            <w:proofErr w:type="gramEnd"/>
            <w:r w:rsidRPr="00F42237">
              <w:rPr>
                <w:rFonts w:ascii="Times New Roman" w:hAnsi="Times New Roman" w:cs="Times New Roman"/>
              </w:rPr>
              <w:t>/</w:t>
            </w:r>
            <w:proofErr w:type="spellStart"/>
            <w:r w:rsidRPr="00F42237">
              <w:rPr>
                <w:rFonts w:ascii="Times New Roman" w:hAnsi="Times New Roman" w:cs="Times New Roman"/>
              </w:rPr>
              <w:t>п</w:t>
            </w:r>
            <w:proofErr w:type="spellEnd"/>
          </w:p>
        </w:tc>
        <w:tc>
          <w:tcPr>
            <w:tcW w:w="2931" w:type="dxa"/>
            <w:vMerge w:val="restart"/>
            <w:tcBorders>
              <w:top w:val="single" w:sz="4" w:space="0" w:color="000000"/>
              <w:left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Наименование Программы, основного мероприятия</w:t>
            </w:r>
          </w:p>
        </w:tc>
        <w:tc>
          <w:tcPr>
            <w:tcW w:w="2300" w:type="dxa"/>
            <w:vMerge w:val="restart"/>
            <w:tcBorders>
              <w:top w:val="single" w:sz="4" w:space="0" w:color="000000"/>
              <w:left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Ответственный исполнитель</w:t>
            </w:r>
          </w:p>
        </w:tc>
        <w:tc>
          <w:tcPr>
            <w:tcW w:w="2222" w:type="dxa"/>
            <w:gridSpan w:val="2"/>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Срок</w:t>
            </w:r>
          </w:p>
        </w:tc>
        <w:tc>
          <w:tcPr>
            <w:tcW w:w="3775" w:type="dxa"/>
            <w:vMerge w:val="restart"/>
            <w:tcBorders>
              <w:top w:val="single" w:sz="4" w:space="0" w:color="000000"/>
              <w:left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 xml:space="preserve">Ожидаемый непосредственный результат </w:t>
            </w:r>
          </w:p>
          <w:p w:rsidR="002C35BB" w:rsidRPr="00F42237" w:rsidRDefault="002C35BB" w:rsidP="002565F8">
            <w:pPr>
              <w:pStyle w:val="a5"/>
              <w:jc w:val="center"/>
            </w:pPr>
            <w:r w:rsidRPr="00F42237">
              <w:rPr>
                <w:rFonts w:ascii="Times New Roman" w:hAnsi="Times New Roman" w:cs="Times New Roman"/>
              </w:rPr>
              <w:t>(краткое описание)</w:t>
            </w:r>
          </w:p>
        </w:tc>
        <w:tc>
          <w:tcPr>
            <w:tcW w:w="1985" w:type="dxa"/>
            <w:vMerge w:val="restart"/>
            <w:tcBorders>
              <w:top w:val="single" w:sz="4" w:space="0" w:color="000000"/>
              <w:left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 xml:space="preserve">Последствия </w:t>
            </w:r>
            <w:proofErr w:type="spellStart"/>
            <w:r w:rsidRPr="00F42237">
              <w:rPr>
                <w:rFonts w:ascii="Times New Roman" w:hAnsi="Times New Roman" w:cs="Times New Roman"/>
              </w:rPr>
              <w:t>нереализации</w:t>
            </w:r>
            <w:proofErr w:type="spellEnd"/>
            <w:r w:rsidRPr="00F42237">
              <w:rPr>
                <w:rFonts w:ascii="Times New Roman" w:hAnsi="Times New Roman" w:cs="Times New Roman"/>
              </w:rPr>
              <w:t xml:space="preserve"> основного мероприятия</w:t>
            </w:r>
          </w:p>
        </w:tc>
        <w:tc>
          <w:tcPr>
            <w:tcW w:w="1937" w:type="dxa"/>
            <w:vMerge w:val="restart"/>
            <w:tcBorders>
              <w:top w:val="single" w:sz="4" w:space="0" w:color="000000"/>
              <w:left w:val="single" w:sz="4" w:space="0" w:color="000000"/>
              <w:right w:val="single" w:sz="4" w:space="0" w:color="000000"/>
            </w:tcBorders>
            <w:shd w:val="clear" w:color="auto" w:fill="auto"/>
            <w:vAlign w:val="center"/>
          </w:tcPr>
          <w:p w:rsidR="002C35BB" w:rsidRPr="00F42237" w:rsidRDefault="002C35BB" w:rsidP="002565F8">
            <w:pPr>
              <w:pStyle w:val="a5"/>
              <w:ind w:left="-108" w:right="-108"/>
              <w:jc w:val="center"/>
            </w:pPr>
            <w:r w:rsidRPr="00F42237">
              <w:rPr>
                <w:rFonts w:ascii="Times New Roman" w:hAnsi="Times New Roman" w:cs="Times New Roman"/>
                <w:lang w:val="en-US"/>
              </w:rPr>
              <w:t>C</w:t>
            </w:r>
            <w:r w:rsidRPr="00F42237">
              <w:rPr>
                <w:rFonts w:ascii="Times New Roman" w:hAnsi="Times New Roman" w:cs="Times New Roman"/>
              </w:rPr>
              <w:t xml:space="preserve">вязь  </w:t>
            </w:r>
          </w:p>
          <w:p w:rsidR="002C35BB" w:rsidRPr="00F42237" w:rsidRDefault="002C35BB" w:rsidP="002565F8">
            <w:pPr>
              <w:pStyle w:val="a5"/>
              <w:ind w:left="-108" w:right="-108"/>
              <w:jc w:val="center"/>
            </w:pPr>
            <w:r w:rsidRPr="00F42237">
              <w:rPr>
                <w:rFonts w:ascii="Times New Roman" w:hAnsi="Times New Roman" w:cs="Times New Roman"/>
              </w:rPr>
              <w:t xml:space="preserve">с показателями </w:t>
            </w:r>
          </w:p>
          <w:p w:rsidR="002C35BB" w:rsidRPr="00F42237" w:rsidRDefault="002C35BB" w:rsidP="002565F8">
            <w:pPr>
              <w:pStyle w:val="a5"/>
              <w:ind w:left="-108" w:right="-108"/>
              <w:jc w:val="center"/>
            </w:pPr>
            <w:r w:rsidRPr="00F42237">
              <w:rPr>
                <w:rFonts w:ascii="Times New Roman" w:hAnsi="Times New Roman" w:cs="Times New Roman"/>
              </w:rPr>
              <w:t>подпрограммы</w:t>
            </w:r>
          </w:p>
        </w:tc>
      </w:tr>
      <w:tr w:rsidR="002C35BB" w:rsidRPr="00F42237" w:rsidTr="002565F8">
        <w:tc>
          <w:tcPr>
            <w:tcW w:w="709" w:type="dxa"/>
            <w:vMerge/>
            <w:tcBorders>
              <w:top w:val="single" w:sz="4" w:space="0" w:color="000000"/>
              <w:left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2931" w:type="dxa"/>
            <w:vMerge/>
            <w:tcBorders>
              <w:top w:val="single" w:sz="4" w:space="0" w:color="000000"/>
              <w:left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2300" w:type="dxa"/>
            <w:vMerge/>
            <w:tcBorders>
              <w:top w:val="single" w:sz="4" w:space="0" w:color="000000"/>
              <w:left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1088" w:type="dxa"/>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 xml:space="preserve">начала </w:t>
            </w:r>
            <w:proofErr w:type="spellStart"/>
            <w:proofErr w:type="gramStart"/>
            <w:r w:rsidRPr="00F42237">
              <w:rPr>
                <w:rFonts w:ascii="Times New Roman" w:hAnsi="Times New Roman" w:cs="Times New Roman"/>
              </w:rPr>
              <w:t>реализа-ции</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ind w:left="-108" w:right="-108"/>
              <w:jc w:val="center"/>
            </w:pPr>
            <w:r w:rsidRPr="00F42237">
              <w:rPr>
                <w:rFonts w:ascii="Times New Roman" w:hAnsi="Times New Roman" w:cs="Times New Roman"/>
              </w:rPr>
              <w:t xml:space="preserve">окончания </w:t>
            </w:r>
            <w:proofErr w:type="spellStart"/>
            <w:proofErr w:type="gramStart"/>
            <w:r w:rsidRPr="00F42237">
              <w:rPr>
                <w:rFonts w:ascii="Times New Roman" w:hAnsi="Times New Roman" w:cs="Times New Roman"/>
              </w:rPr>
              <w:t>реализа-ции</w:t>
            </w:r>
            <w:proofErr w:type="spellEnd"/>
            <w:proofErr w:type="gramEnd"/>
          </w:p>
        </w:tc>
        <w:tc>
          <w:tcPr>
            <w:tcW w:w="3775" w:type="dxa"/>
            <w:vMerge/>
            <w:tcBorders>
              <w:top w:val="single" w:sz="4" w:space="0" w:color="000000"/>
              <w:left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1985" w:type="dxa"/>
            <w:vMerge/>
            <w:tcBorders>
              <w:top w:val="single" w:sz="4" w:space="0" w:color="000000"/>
              <w:left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1937" w:type="dxa"/>
            <w:vMerge/>
            <w:tcBorders>
              <w:top w:val="single" w:sz="4" w:space="0" w:color="000000"/>
              <w:left w:val="single" w:sz="4" w:space="0" w:color="000000"/>
              <w:right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r>
      <w:tr w:rsidR="002C35BB" w:rsidRPr="00F42237" w:rsidTr="002565F8">
        <w:tc>
          <w:tcPr>
            <w:tcW w:w="709"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1</w:t>
            </w:r>
          </w:p>
        </w:tc>
        <w:tc>
          <w:tcPr>
            <w:tcW w:w="2931"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2</w:t>
            </w:r>
          </w:p>
        </w:tc>
        <w:tc>
          <w:tcPr>
            <w:tcW w:w="2300"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3</w:t>
            </w:r>
          </w:p>
        </w:tc>
        <w:tc>
          <w:tcPr>
            <w:tcW w:w="1088"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5</w:t>
            </w:r>
          </w:p>
        </w:tc>
        <w:tc>
          <w:tcPr>
            <w:tcW w:w="3775"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6</w:t>
            </w:r>
          </w:p>
        </w:tc>
        <w:tc>
          <w:tcPr>
            <w:tcW w:w="1985"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7</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8</w:t>
            </w:r>
          </w:p>
        </w:tc>
      </w:tr>
      <w:tr w:rsidR="002C35BB" w:rsidRPr="00F42237" w:rsidTr="002565F8">
        <w:tc>
          <w:tcPr>
            <w:tcW w:w="709"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snapToGrid w:val="0"/>
              <w:jc w:val="center"/>
              <w:rPr>
                <w:rFonts w:ascii="Times New Roman" w:hAnsi="Times New Roman" w:cs="Times New Roman"/>
              </w:rPr>
            </w:pPr>
          </w:p>
          <w:p w:rsidR="002C35BB" w:rsidRPr="00F42237" w:rsidRDefault="002C35BB" w:rsidP="002565F8">
            <w:r w:rsidRPr="00F42237">
              <w:t>4</w:t>
            </w:r>
          </w:p>
        </w:tc>
        <w:tc>
          <w:tcPr>
            <w:tcW w:w="15150" w:type="dxa"/>
            <w:gridSpan w:val="7"/>
            <w:tcBorders>
              <w:top w:val="single" w:sz="4" w:space="0" w:color="000000"/>
              <w:left w:val="single" w:sz="4" w:space="0" w:color="000000"/>
              <w:bottom w:val="single" w:sz="4" w:space="0" w:color="000000"/>
              <w:right w:val="single" w:sz="4" w:space="0" w:color="000000"/>
            </w:tcBorders>
            <w:shd w:val="clear" w:color="auto" w:fill="auto"/>
          </w:tcPr>
          <w:p w:rsidR="002C35BB" w:rsidRPr="00F42237" w:rsidRDefault="002C35BB" w:rsidP="002565F8">
            <w:pPr>
              <w:pStyle w:val="a5"/>
              <w:jc w:val="center"/>
            </w:pPr>
            <w:r>
              <w:rPr>
                <w:rFonts w:ascii="Times New Roman" w:hAnsi="Times New Roman" w:cs="Times New Roman"/>
                <w:b/>
              </w:rPr>
              <w:t xml:space="preserve">Подпрограмма </w:t>
            </w:r>
            <w:r w:rsidRPr="00F42237">
              <w:rPr>
                <w:rFonts w:ascii="Times New Roman" w:hAnsi="Times New Roman" w:cs="Times New Roman"/>
                <w:b/>
              </w:rPr>
              <w:t xml:space="preserve">«Защита прав потребителей в </w:t>
            </w:r>
            <w:r>
              <w:rPr>
                <w:rFonts w:ascii="Times New Roman" w:hAnsi="Times New Roman" w:cs="Times New Roman"/>
                <w:b/>
              </w:rPr>
              <w:t>Марийском сельском поселении</w:t>
            </w:r>
            <w:r w:rsidRPr="00F42237">
              <w:rPr>
                <w:rFonts w:ascii="Times New Roman" w:hAnsi="Times New Roman" w:cs="Times New Roman"/>
                <w:b/>
              </w:rPr>
              <w:t>»</w:t>
            </w:r>
          </w:p>
        </w:tc>
      </w:tr>
      <w:tr w:rsidR="002C35BB" w:rsidRPr="00F42237" w:rsidTr="002565F8">
        <w:tc>
          <w:tcPr>
            <w:tcW w:w="709"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4.1</w:t>
            </w:r>
          </w:p>
        </w:tc>
        <w:tc>
          <w:tcPr>
            <w:tcW w:w="2931"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pPr>
            <w:r w:rsidRPr="00F42237">
              <w:rPr>
                <w:rFonts w:ascii="Times New Roman" w:hAnsi="Times New Roman" w:cs="Times New Roman"/>
              </w:rPr>
              <w:t xml:space="preserve"> «Защита прав потребителей в </w:t>
            </w:r>
            <w:r>
              <w:rPr>
                <w:rFonts w:ascii="Times New Roman" w:hAnsi="Times New Roman" w:cs="Times New Roman"/>
              </w:rPr>
              <w:t>Марийском сельском поселении</w:t>
            </w:r>
            <w:r w:rsidRPr="00F42237">
              <w:rPr>
                <w:rFonts w:ascii="Times New Roman" w:hAnsi="Times New Roman" w:cs="Times New Roman"/>
              </w:rPr>
              <w:t>»</w:t>
            </w:r>
          </w:p>
        </w:tc>
        <w:tc>
          <w:tcPr>
            <w:tcW w:w="2300"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pPr>
            <w:r>
              <w:rPr>
                <w:rFonts w:ascii="Times New Roman" w:hAnsi="Times New Roman" w:cs="Times New Roman"/>
              </w:rPr>
              <w:t xml:space="preserve">Марийская сельская администрация </w:t>
            </w:r>
          </w:p>
        </w:tc>
        <w:tc>
          <w:tcPr>
            <w:tcW w:w="1088"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pPr>
            <w:r w:rsidRPr="00F42237">
              <w:rPr>
                <w:rFonts w:ascii="Times New Roman" w:hAnsi="Times New Roman" w:cs="Times New Roman"/>
              </w:rPr>
              <w:t>20</w:t>
            </w:r>
            <w:r>
              <w:rPr>
                <w:rFonts w:ascii="Times New Roman" w:hAnsi="Times New Roman" w:cs="Times New Roman"/>
              </w:rPr>
              <w:t>20</w:t>
            </w:r>
          </w:p>
        </w:tc>
        <w:tc>
          <w:tcPr>
            <w:tcW w:w="1134"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pPr>
            <w:r w:rsidRPr="00F42237">
              <w:rPr>
                <w:rFonts w:ascii="Times New Roman" w:hAnsi="Times New Roman" w:cs="Times New Roman"/>
              </w:rPr>
              <w:t>202</w:t>
            </w:r>
            <w:r>
              <w:rPr>
                <w:rFonts w:ascii="Times New Roman" w:hAnsi="Times New Roman" w:cs="Times New Roman"/>
              </w:rPr>
              <w:t>3</w:t>
            </w:r>
          </w:p>
        </w:tc>
        <w:tc>
          <w:tcPr>
            <w:tcW w:w="3775" w:type="dxa"/>
            <w:tcBorders>
              <w:top w:val="single" w:sz="4" w:space="0" w:color="000000"/>
              <w:left w:val="single" w:sz="4" w:space="0" w:color="000000"/>
              <w:bottom w:val="single" w:sz="4" w:space="0" w:color="000000"/>
            </w:tcBorders>
            <w:shd w:val="clear" w:color="auto" w:fill="auto"/>
          </w:tcPr>
          <w:p w:rsidR="002C35BB" w:rsidRPr="00F42237" w:rsidRDefault="002C35BB" w:rsidP="002565F8">
            <w:r w:rsidRPr="00F42237">
              <w:rPr>
                <w:sz w:val="24"/>
                <w:szCs w:val="24"/>
              </w:rPr>
              <w:t xml:space="preserve">-Уменьшение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актов Российской Федерации на территории </w:t>
            </w:r>
            <w:r>
              <w:rPr>
                <w:sz w:val="24"/>
                <w:szCs w:val="24"/>
              </w:rPr>
              <w:t>Марийского сельского поселения</w:t>
            </w:r>
            <w:r w:rsidRPr="00F42237">
              <w:rPr>
                <w:sz w:val="24"/>
                <w:szCs w:val="24"/>
              </w:rPr>
              <w:t>.</w:t>
            </w:r>
          </w:p>
          <w:p w:rsidR="002C35BB" w:rsidRPr="00F42237" w:rsidRDefault="002C35BB" w:rsidP="002565F8">
            <w:r w:rsidRPr="00F42237">
              <w:rPr>
                <w:sz w:val="24"/>
                <w:szCs w:val="24"/>
              </w:rPr>
              <w:t>- Повышение уровня правовой грамотности, информированности потребителей о потребительских свойствах товаров (работ, услуг);</w:t>
            </w:r>
          </w:p>
          <w:p w:rsidR="002C35BB" w:rsidRPr="00F42237" w:rsidRDefault="002C35BB" w:rsidP="002565F8">
            <w:r w:rsidRPr="00F42237">
              <w:rPr>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2C35BB" w:rsidRPr="00F42237" w:rsidRDefault="002C35BB" w:rsidP="002565F8">
            <w:r w:rsidRPr="00F42237">
              <w:rPr>
                <w:sz w:val="24"/>
                <w:szCs w:val="24"/>
              </w:rPr>
              <w:t xml:space="preserve">- Увеличение доли потребительских споров, разрешаемых в досудебном </w:t>
            </w:r>
            <w:r w:rsidRPr="00F42237">
              <w:rPr>
                <w:sz w:val="24"/>
                <w:szCs w:val="24"/>
              </w:rPr>
              <w:lastRenderedPageBreak/>
              <w:t>порядке.</w:t>
            </w:r>
          </w:p>
          <w:p w:rsidR="002C35BB" w:rsidRPr="00F42237" w:rsidRDefault="002C35BB" w:rsidP="002565F8">
            <w:r w:rsidRPr="00F42237">
              <w:rPr>
                <w:sz w:val="24"/>
                <w:szCs w:val="24"/>
              </w:rPr>
              <w:t>- Повышение уровня доступности и оперативности защиты нарушенных прав потребителей.</w:t>
            </w:r>
          </w:p>
          <w:p w:rsidR="002C35BB" w:rsidRPr="00F42237" w:rsidRDefault="002C35BB" w:rsidP="002565F8">
            <w:pPr>
              <w:jc w:val="both"/>
              <w:rPr>
                <w:spacing w:val="-6"/>
                <w:sz w:val="24"/>
                <w:szCs w:val="24"/>
              </w:rPr>
            </w:pPr>
          </w:p>
        </w:tc>
        <w:tc>
          <w:tcPr>
            <w:tcW w:w="1985" w:type="dxa"/>
            <w:tcBorders>
              <w:top w:val="single" w:sz="4" w:space="0" w:color="000000"/>
              <w:left w:val="single" w:sz="4" w:space="0" w:color="000000"/>
              <w:bottom w:val="single" w:sz="4" w:space="0" w:color="000000"/>
            </w:tcBorders>
            <w:shd w:val="clear" w:color="auto" w:fill="auto"/>
          </w:tcPr>
          <w:p w:rsidR="002C35BB" w:rsidRPr="00F42237" w:rsidRDefault="002C35BB" w:rsidP="002565F8">
            <w:r w:rsidRPr="00F42237">
              <w:rPr>
                <w:sz w:val="24"/>
                <w:szCs w:val="24"/>
              </w:rPr>
              <w:lastRenderedPageBreak/>
              <w:t>Увеличение количества жалоб граждан</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2C35BB" w:rsidRPr="00F42237" w:rsidRDefault="002C35BB" w:rsidP="002565F8">
            <w:pPr>
              <w:jc w:val="both"/>
            </w:pPr>
            <w:r w:rsidRPr="00F42237">
              <w:rPr>
                <w:spacing w:val="-6"/>
                <w:sz w:val="24"/>
                <w:szCs w:val="24"/>
              </w:rPr>
              <w:t>Влияет на достижение показателя 1,2 .</w:t>
            </w:r>
          </w:p>
        </w:tc>
      </w:tr>
    </w:tbl>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p w:rsidR="002C35BB" w:rsidRDefault="002C35BB" w:rsidP="002C35BB"/>
    <w:tbl>
      <w:tblPr>
        <w:tblW w:w="15588" w:type="dxa"/>
        <w:tblInd w:w="-72" w:type="dxa"/>
        <w:tblLayout w:type="fixed"/>
        <w:tblLook w:val="0000"/>
      </w:tblPr>
      <w:tblGrid>
        <w:gridCol w:w="8388"/>
        <w:gridCol w:w="7200"/>
      </w:tblGrid>
      <w:tr w:rsidR="002C35BB" w:rsidRPr="00F42237" w:rsidTr="002565F8">
        <w:trPr>
          <w:trHeight w:val="505"/>
        </w:trPr>
        <w:tc>
          <w:tcPr>
            <w:tcW w:w="8388" w:type="dxa"/>
            <w:shd w:val="clear" w:color="auto" w:fill="auto"/>
          </w:tcPr>
          <w:p w:rsidR="002C35BB" w:rsidRPr="00F42237" w:rsidRDefault="002C35BB" w:rsidP="002565F8">
            <w:pPr>
              <w:pStyle w:val="1"/>
              <w:snapToGrid w:val="0"/>
              <w:rPr>
                <w:rFonts w:ascii="Calibri" w:hAnsi="Calibri" w:cs="Calibri"/>
                <w:sz w:val="24"/>
                <w:szCs w:val="24"/>
              </w:rPr>
            </w:pPr>
          </w:p>
        </w:tc>
        <w:tc>
          <w:tcPr>
            <w:tcW w:w="7200" w:type="dxa"/>
            <w:shd w:val="clear" w:color="auto" w:fill="auto"/>
          </w:tcPr>
          <w:p w:rsidR="002C35BB" w:rsidRPr="00A85D1F" w:rsidRDefault="002C35BB" w:rsidP="002565F8">
            <w:pPr>
              <w:jc w:val="right"/>
              <w:rPr>
                <w:sz w:val="20"/>
              </w:rPr>
            </w:pPr>
            <w:r w:rsidRPr="00A85D1F">
              <w:rPr>
                <w:sz w:val="20"/>
              </w:rPr>
              <w:t>ПРИЛОЖЕНИЕ №</w:t>
            </w:r>
            <w:r>
              <w:rPr>
                <w:sz w:val="20"/>
              </w:rPr>
              <w:t>2</w:t>
            </w:r>
          </w:p>
        </w:tc>
      </w:tr>
      <w:tr w:rsidR="002C35BB" w:rsidRPr="00F42237" w:rsidTr="002565F8">
        <w:tc>
          <w:tcPr>
            <w:tcW w:w="8388" w:type="dxa"/>
            <w:shd w:val="clear" w:color="auto" w:fill="auto"/>
          </w:tcPr>
          <w:p w:rsidR="002C35BB" w:rsidRPr="00F42237" w:rsidRDefault="002C35BB" w:rsidP="002565F8">
            <w:pPr>
              <w:pStyle w:val="1"/>
              <w:snapToGrid w:val="0"/>
              <w:rPr>
                <w:rFonts w:ascii="Calibri" w:hAnsi="Calibri" w:cs="Calibri"/>
                <w:sz w:val="24"/>
                <w:szCs w:val="24"/>
              </w:rPr>
            </w:pPr>
          </w:p>
        </w:tc>
        <w:tc>
          <w:tcPr>
            <w:tcW w:w="7200" w:type="dxa"/>
            <w:shd w:val="clear" w:color="auto" w:fill="auto"/>
          </w:tcPr>
          <w:p w:rsidR="002C35BB" w:rsidRPr="00A85D1F" w:rsidRDefault="002C35BB" w:rsidP="002565F8">
            <w:pPr>
              <w:jc w:val="right"/>
              <w:rPr>
                <w:sz w:val="20"/>
              </w:rPr>
            </w:pPr>
            <w:proofErr w:type="gramStart"/>
            <w:r>
              <w:rPr>
                <w:sz w:val="20"/>
              </w:rPr>
              <w:t>к</w:t>
            </w:r>
            <w:proofErr w:type="gramEnd"/>
            <w:r>
              <w:rPr>
                <w:sz w:val="20"/>
              </w:rPr>
              <w:t xml:space="preserve"> </w:t>
            </w:r>
            <w:r w:rsidRPr="00A85D1F">
              <w:rPr>
                <w:sz w:val="20"/>
              </w:rPr>
              <w:t>муниципальной программы «Защита прав потребителей</w:t>
            </w:r>
          </w:p>
          <w:p w:rsidR="002C35BB" w:rsidRPr="00A85D1F" w:rsidRDefault="002C35BB" w:rsidP="002565F8">
            <w:pPr>
              <w:jc w:val="right"/>
              <w:rPr>
                <w:bCs/>
                <w:sz w:val="20"/>
              </w:rPr>
            </w:pPr>
            <w:r w:rsidRPr="00A85D1F">
              <w:rPr>
                <w:bCs/>
                <w:sz w:val="20"/>
              </w:rPr>
              <w:t xml:space="preserve"> в Марийском сельском поселении на 2020-2023 годы</w:t>
            </w:r>
          </w:p>
          <w:p w:rsidR="002C35BB" w:rsidRPr="00A85D1F" w:rsidRDefault="002C35BB" w:rsidP="002565F8">
            <w:pPr>
              <w:jc w:val="right"/>
              <w:rPr>
                <w:sz w:val="20"/>
              </w:rPr>
            </w:pPr>
          </w:p>
        </w:tc>
      </w:tr>
    </w:tbl>
    <w:p w:rsidR="002C35BB" w:rsidRPr="00F42237" w:rsidRDefault="002C35BB" w:rsidP="002C35BB">
      <w:pPr>
        <w:ind w:firstLine="720"/>
        <w:jc w:val="center"/>
        <w:rPr>
          <w:b/>
          <w:szCs w:val="28"/>
        </w:rPr>
      </w:pPr>
    </w:p>
    <w:p w:rsidR="002C35BB" w:rsidRPr="00A85D1F" w:rsidRDefault="002C35BB" w:rsidP="002C35BB">
      <w:pPr>
        <w:pStyle w:val="11"/>
        <w:jc w:val="center"/>
        <w:rPr>
          <w:sz w:val="28"/>
          <w:szCs w:val="28"/>
        </w:rPr>
      </w:pPr>
      <w:r w:rsidRPr="00A85D1F">
        <w:rPr>
          <w:sz w:val="28"/>
          <w:szCs w:val="28"/>
        </w:rPr>
        <w:lastRenderedPageBreak/>
        <w:t>Ресурсное обеспечение реализации муниципальной программы за счет средств бюджета</w:t>
      </w:r>
    </w:p>
    <w:p w:rsidR="002C35BB" w:rsidRPr="00A85D1F" w:rsidRDefault="002C35BB" w:rsidP="002C35BB">
      <w:pPr>
        <w:pStyle w:val="11"/>
        <w:jc w:val="center"/>
        <w:rPr>
          <w:sz w:val="28"/>
          <w:szCs w:val="28"/>
        </w:rPr>
      </w:pPr>
      <w:r>
        <w:rPr>
          <w:bCs/>
          <w:sz w:val="28"/>
          <w:szCs w:val="28"/>
        </w:rPr>
        <w:t>Марийского сельского поселения</w:t>
      </w:r>
    </w:p>
    <w:tbl>
      <w:tblPr>
        <w:tblW w:w="15442" w:type="dxa"/>
        <w:tblInd w:w="-270" w:type="dxa"/>
        <w:tblLayout w:type="fixed"/>
        <w:tblCellMar>
          <w:left w:w="0" w:type="dxa"/>
          <w:right w:w="0" w:type="dxa"/>
        </w:tblCellMar>
        <w:tblLook w:val="0000"/>
      </w:tblPr>
      <w:tblGrid>
        <w:gridCol w:w="1795"/>
        <w:gridCol w:w="2591"/>
        <w:gridCol w:w="2056"/>
        <w:gridCol w:w="2763"/>
        <w:gridCol w:w="1984"/>
        <w:gridCol w:w="2127"/>
        <w:gridCol w:w="2126"/>
      </w:tblGrid>
      <w:tr w:rsidR="002C35BB" w:rsidRPr="00F42237" w:rsidTr="002565F8">
        <w:trPr>
          <w:trHeight w:val="718"/>
        </w:trPr>
        <w:tc>
          <w:tcPr>
            <w:tcW w:w="1795" w:type="dxa"/>
            <w:vMerge w:val="restart"/>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Статус</w:t>
            </w:r>
          </w:p>
        </w:tc>
        <w:tc>
          <w:tcPr>
            <w:tcW w:w="2591" w:type="dxa"/>
            <w:vMerge w:val="restart"/>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Наименование муниципальной программы, подпрограммы, основного мероприятия</w:t>
            </w:r>
          </w:p>
        </w:tc>
        <w:tc>
          <w:tcPr>
            <w:tcW w:w="2056" w:type="dxa"/>
            <w:vMerge w:val="restart"/>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Ответственный исполнитель, соисполнители</w:t>
            </w:r>
          </w:p>
        </w:tc>
        <w:tc>
          <w:tcPr>
            <w:tcW w:w="2763" w:type="dxa"/>
            <w:vMerge w:val="restart"/>
            <w:tcBorders>
              <w:top w:val="single" w:sz="4" w:space="0" w:color="000000"/>
              <w:left w:val="single" w:sz="4" w:space="0" w:color="000000"/>
            </w:tcBorders>
            <w:shd w:val="clear" w:color="auto" w:fill="auto"/>
            <w:vAlign w:val="center"/>
          </w:tcPr>
          <w:p w:rsidR="002C35BB" w:rsidRPr="00F42237" w:rsidRDefault="002C35BB" w:rsidP="002565F8">
            <w:pPr>
              <w:pStyle w:val="a5"/>
              <w:ind w:right="-98" w:hanging="108"/>
              <w:jc w:val="center"/>
            </w:pPr>
            <w:r w:rsidRPr="00F42237">
              <w:rPr>
                <w:rFonts w:ascii="Times New Roman" w:hAnsi="Times New Roman" w:cs="Times New Roman"/>
              </w:rPr>
              <w:t>Код бюджетной классификации</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35BB" w:rsidRPr="00F42237" w:rsidRDefault="002C35BB" w:rsidP="002565F8">
            <w:pPr>
              <w:jc w:val="center"/>
            </w:pPr>
            <w:r w:rsidRPr="00F42237">
              <w:rPr>
                <w:sz w:val="24"/>
                <w:szCs w:val="24"/>
              </w:rPr>
              <w:t>Расходы (тыс. рублей) по годам</w:t>
            </w:r>
          </w:p>
        </w:tc>
      </w:tr>
      <w:tr w:rsidR="002C35BB" w:rsidRPr="00F42237" w:rsidTr="002565F8">
        <w:trPr>
          <w:trHeight w:val="879"/>
        </w:trPr>
        <w:tc>
          <w:tcPr>
            <w:tcW w:w="1795" w:type="dxa"/>
            <w:vMerge/>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2591" w:type="dxa"/>
            <w:vMerge/>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2056" w:type="dxa"/>
            <w:vMerge/>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snapToGrid w:val="0"/>
              <w:rPr>
                <w:rFonts w:ascii="Times New Roman" w:hAnsi="Times New Roman" w:cs="Times New Roman"/>
              </w:rPr>
            </w:pPr>
          </w:p>
        </w:tc>
        <w:tc>
          <w:tcPr>
            <w:tcW w:w="2763" w:type="dxa"/>
            <w:vMerge/>
            <w:tcBorders>
              <w:top w:val="single" w:sz="4" w:space="0" w:color="000000"/>
              <w:left w:val="single" w:sz="4" w:space="0" w:color="000000"/>
            </w:tcBorders>
            <w:shd w:val="clear" w:color="auto" w:fill="auto"/>
            <w:vAlign w:val="center"/>
          </w:tcPr>
          <w:p w:rsidR="002C35BB" w:rsidRPr="00F42237" w:rsidRDefault="002C35BB" w:rsidP="002565F8">
            <w:pPr>
              <w:pStyle w:val="a5"/>
              <w:snapToGrid w:val="0"/>
              <w:ind w:right="-98" w:hanging="108"/>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jc w:val="center"/>
            </w:pPr>
            <w:r w:rsidRPr="00F42237">
              <w:rPr>
                <w:rFonts w:ascii="Times New Roman" w:hAnsi="Times New Roman" w:cs="Times New Roman"/>
              </w:rPr>
              <w:t>оче</w:t>
            </w:r>
            <w:r>
              <w:rPr>
                <w:rFonts w:ascii="Times New Roman" w:hAnsi="Times New Roman" w:cs="Times New Roman"/>
              </w:rPr>
              <w:t>ред</w:t>
            </w:r>
            <w:r w:rsidRPr="00F42237">
              <w:rPr>
                <w:rFonts w:ascii="Times New Roman" w:hAnsi="Times New Roman" w:cs="Times New Roman"/>
              </w:rPr>
              <w:t>ной год</w:t>
            </w:r>
          </w:p>
          <w:p w:rsidR="002C35BB" w:rsidRPr="00F42237" w:rsidRDefault="002C35BB" w:rsidP="002565F8">
            <w:pPr>
              <w:jc w:val="center"/>
              <w:rPr>
                <w:sz w:val="24"/>
                <w:szCs w:val="24"/>
              </w:rPr>
            </w:pPr>
          </w:p>
          <w:p w:rsidR="002C35BB" w:rsidRPr="00F42237" w:rsidRDefault="002C35BB" w:rsidP="002565F8">
            <w:pPr>
              <w:jc w:val="center"/>
            </w:pPr>
            <w:r w:rsidRPr="00F42237">
              <w:rPr>
                <w:sz w:val="24"/>
                <w:szCs w:val="24"/>
              </w:rPr>
              <w:t>20</w:t>
            </w:r>
            <w:r>
              <w:rPr>
                <w:sz w:val="24"/>
                <w:szCs w:val="24"/>
              </w:rPr>
              <w:t>20</w:t>
            </w:r>
          </w:p>
        </w:tc>
        <w:tc>
          <w:tcPr>
            <w:tcW w:w="2127" w:type="dxa"/>
            <w:tcBorders>
              <w:top w:val="single" w:sz="4" w:space="0" w:color="000000"/>
              <w:left w:val="single" w:sz="4" w:space="0" w:color="000000"/>
              <w:bottom w:val="single" w:sz="4" w:space="0" w:color="000000"/>
            </w:tcBorders>
            <w:shd w:val="clear" w:color="auto" w:fill="auto"/>
            <w:vAlign w:val="center"/>
          </w:tcPr>
          <w:p w:rsidR="002C35BB" w:rsidRPr="00F42237" w:rsidRDefault="002C35BB" w:rsidP="002565F8">
            <w:pPr>
              <w:pStyle w:val="a5"/>
              <w:ind w:left="-108" w:right="-108" w:firstLine="250"/>
              <w:jc w:val="center"/>
            </w:pPr>
            <w:r w:rsidRPr="00F42237">
              <w:rPr>
                <w:rFonts w:ascii="Times New Roman" w:hAnsi="Times New Roman" w:cs="Times New Roman"/>
              </w:rPr>
              <w:t>первый год планового периода</w:t>
            </w:r>
          </w:p>
          <w:p w:rsidR="002C35BB" w:rsidRPr="00F42237" w:rsidRDefault="002C35BB" w:rsidP="002565F8">
            <w:pPr>
              <w:jc w:val="center"/>
            </w:pPr>
            <w:r w:rsidRPr="00F42237">
              <w:rPr>
                <w:sz w:val="24"/>
                <w:szCs w:val="24"/>
              </w:rPr>
              <w:t>20</w:t>
            </w:r>
            <w:r>
              <w:rPr>
                <w:sz w:val="24"/>
                <w:szCs w:val="24"/>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35BB" w:rsidRDefault="002C35BB" w:rsidP="002565F8">
            <w:pPr>
              <w:pStyle w:val="a5"/>
              <w:ind w:left="-108" w:right="142" w:firstLine="249"/>
              <w:jc w:val="center"/>
              <w:rPr>
                <w:rFonts w:ascii="Times New Roman" w:hAnsi="Times New Roman" w:cs="Times New Roman"/>
              </w:rPr>
            </w:pPr>
            <w:r w:rsidRPr="00F42237">
              <w:rPr>
                <w:rFonts w:ascii="Times New Roman" w:hAnsi="Times New Roman" w:cs="Times New Roman"/>
              </w:rPr>
              <w:t xml:space="preserve">второй год </w:t>
            </w:r>
          </w:p>
          <w:p w:rsidR="002C35BB" w:rsidRPr="00F42237" w:rsidRDefault="002C35BB" w:rsidP="002565F8">
            <w:pPr>
              <w:pStyle w:val="a5"/>
              <w:ind w:left="-108" w:right="142" w:firstLine="249"/>
              <w:jc w:val="center"/>
            </w:pPr>
            <w:r w:rsidRPr="00F42237">
              <w:rPr>
                <w:rFonts w:ascii="Times New Roman" w:hAnsi="Times New Roman" w:cs="Times New Roman"/>
              </w:rPr>
              <w:t>планового периода</w:t>
            </w:r>
          </w:p>
          <w:p w:rsidR="002C35BB" w:rsidRPr="00F42237" w:rsidRDefault="002C35BB" w:rsidP="002565F8">
            <w:pPr>
              <w:pStyle w:val="a5"/>
              <w:ind w:left="-108" w:right="142" w:firstLine="249"/>
              <w:jc w:val="center"/>
            </w:pPr>
            <w:r w:rsidRPr="00F42237">
              <w:rPr>
                <w:rFonts w:ascii="Times New Roman" w:hAnsi="Times New Roman" w:cs="Times New Roman"/>
              </w:rPr>
              <w:t>20</w:t>
            </w:r>
            <w:r>
              <w:rPr>
                <w:rFonts w:ascii="Times New Roman" w:hAnsi="Times New Roman" w:cs="Times New Roman"/>
              </w:rPr>
              <w:t>22</w:t>
            </w:r>
          </w:p>
        </w:tc>
      </w:tr>
      <w:tr w:rsidR="002C35BB" w:rsidRPr="00F42237" w:rsidTr="002565F8">
        <w:tc>
          <w:tcPr>
            <w:tcW w:w="1795"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1</w:t>
            </w:r>
          </w:p>
        </w:tc>
        <w:tc>
          <w:tcPr>
            <w:tcW w:w="2591"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2</w:t>
            </w:r>
          </w:p>
        </w:tc>
        <w:tc>
          <w:tcPr>
            <w:tcW w:w="2056"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3</w:t>
            </w:r>
          </w:p>
        </w:tc>
        <w:tc>
          <w:tcPr>
            <w:tcW w:w="2763"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4</w:t>
            </w:r>
          </w:p>
        </w:tc>
        <w:tc>
          <w:tcPr>
            <w:tcW w:w="1984"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5</w:t>
            </w:r>
          </w:p>
        </w:tc>
        <w:tc>
          <w:tcPr>
            <w:tcW w:w="2127"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35BB" w:rsidRPr="00F42237" w:rsidRDefault="002C35BB" w:rsidP="002565F8">
            <w:pPr>
              <w:pStyle w:val="a5"/>
              <w:jc w:val="center"/>
            </w:pPr>
            <w:r w:rsidRPr="00F42237">
              <w:rPr>
                <w:rFonts w:ascii="Times New Roman" w:hAnsi="Times New Roman" w:cs="Times New Roman"/>
              </w:rPr>
              <w:t>7</w:t>
            </w:r>
          </w:p>
        </w:tc>
      </w:tr>
      <w:tr w:rsidR="002C35BB" w:rsidRPr="00F42237" w:rsidTr="002565F8">
        <w:tc>
          <w:tcPr>
            <w:tcW w:w="1795"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rPr>
              <w:t>П</w:t>
            </w:r>
            <w:r w:rsidRPr="00F42237">
              <w:rPr>
                <w:rFonts w:ascii="Times New Roman" w:hAnsi="Times New Roman" w:cs="Times New Roman"/>
              </w:rPr>
              <w:t>рограмма</w:t>
            </w:r>
          </w:p>
        </w:tc>
        <w:tc>
          <w:tcPr>
            <w:tcW w:w="2591"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p>
        </w:tc>
        <w:tc>
          <w:tcPr>
            <w:tcW w:w="2056"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sidRPr="00F42237">
              <w:rPr>
                <w:rFonts w:ascii="Times New Roman" w:hAnsi="Times New Roman" w:cs="Times New Roman"/>
              </w:rPr>
              <w:t>всего</w:t>
            </w:r>
          </w:p>
        </w:tc>
        <w:tc>
          <w:tcPr>
            <w:tcW w:w="2763"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0</w:t>
            </w:r>
          </w:p>
        </w:tc>
        <w:tc>
          <w:tcPr>
            <w:tcW w:w="2127"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0</w:t>
            </w:r>
          </w:p>
        </w:tc>
      </w:tr>
      <w:tr w:rsidR="002C35BB" w:rsidRPr="00F42237" w:rsidTr="002565F8">
        <w:tc>
          <w:tcPr>
            <w:tcW w:w="1795"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7"/>
            </w:pPr>
            <w:r>
              <w:rPr>
                <w:rFonts w:ascii="Times New Roman" w:hAnsi="Times New Roman"/>
              </w:rPr>
              <w:t xml:space="preserve">    </w:t>
            </w:r>
            <w:r w:rsidRPr="00F42237">
              <w:rPr>
                <w:rFonts w:ascii="Times New Roman" w:hAnsi="Times New Roman"/>
              </w:rPr>
              <w:t xml:space="preserve">Основное </w:t>
            </w:r>
          </w:p>
          <w:p w:rsidR="002C35BB" w:rsidRPr="00F42237" w:rsidRDefault="002C35BB" w:rsidP="002565F8">
            <w:pPr>
              <w:pStyle w:val="a5"/>
              <w:jc w:val="center"/>
              <w:rPr>
                <w:rFonts w:ascii="Times New Roman" w:hAnsi="Times New Roman" w:cs="Times New Roman"/>
              </w:rPr>
            </w:pPr>
            <w:r w:rsidRPr="00F42237">
              <w:rPr>
                <w:rFonts w:ascii="Times New Roman" w:hAnsi="Times New Roman" w:cs="Times New Roman"/>
              </w:rPr>
              <w:t>мероприятие</w:t>
            </w:r>
          </w:p>
        </w:tc>
        <w:tc>
          <w:tcPr>
            <w:tcW w:w="2591"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ind w:left="181" w:right="142" w:firstLine="181"/>
              <w:jc w:val="both"/>
            </w:pPr>
            <w:r w:rsidRPr="00F42237">
              <w:rPr>
                <w:sz w:val="24"/>
                <w:szCs w:val="24"/>
              </w:rPr>
              <w:t xml:space="preserve">Защита прав потребителей в </w:t>
            </w:r>
            <w:r>
              <w:rPr>
                <w:sz w:val="24"/>
                <w:szCs w:val="24"/>
              </w:rPr>
              <w:t>Марийском сельском поселении</w:t>
            </w:r>
          </w:p>
          <w:p w:rsidR="002C35BB" w:rsidRPr="00F42237" w:rsidRDefault="002C35BB" w:rsidP="002565F8">
            <w:pPr>
              <w:pStyle w:val="a5"/>
              <w:jc w:val="center"/>
              <w:rPr>
                <w:rFonts w:ascii="Times New Roman" w:hAnsi="Times New Roman" w:cs="Times New Roman"/>
              </w:rPr>
            </w:pPr>
          </w:p>
        </w:tc>
        <w:tc>
          <w:tcPr>
            <w:tcW w:w="2056"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Марийская сельская администрация</w:t>
            </w:r>
          </w:p>
        </w:tc>
        <w:tc>
          <w:tcPr>
            <w:tcW w:w="2763"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0</w:t>
            </w:r>
          </w:p>
        </w:tc>
        <w:tc>
          <w:tcPr>
            <w:tcW w:w="2127" w:type="dxa"/>
            <w:tcBorders>
              <w:top w:val="single" w:sz="4" w:space="0" w:color="000000"/>
              <w:left w:val="single" w:sz="4" w:space="0" w:color="000000"/>
              <w:bottom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35BB" w:rsidRPr="00F42237" w:rsidRDefault="002C35BB" w:rsidP="002565F8">
            <w:pPr>
              <w:pStyle w:val="a5"/>
              <w:jc w:val="center"/>
              <w:rPr>
                <w:rFonts w:ascii="Times New Roman" w:hAnsi="Times New Roman" w:cs="Times New Roman"/>
              </w:rPr>
            </w:pPr>
            <w:r>
              <w:rPr>
                <w:rFonts w:ascii="Times New Roman" w:hAnsi="Times New Roman" w:cs="Times New Roman"/>
              </w:rPr>
              <w:t>0</w:t>
            </w:r>
          </w:p>
        </w:tc>
      </w:tr>
    </w:tbl>
    <w:p w:rsidR="002C35BB" w:rsidRDefault="002C35BB" w:rsidP="002C35BB"/>
    <w:p w:rsidR="002C35BB" w:rsidRDefault="002C35BB" w:rsidP="002C35BB"/>
    <w:p w:rsidR="002C35BB" w:rsidRDefault="002C35BB"/>
    <w:sectPr w:rsidR="002C35BB" w:rsidSect="002C35BB">
      <w:pgSz w:w="16838" w:h="11906" w:orient="landscape"/>
      <w:pgMar w:top="851" w:right="1134" w:bottom="170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04CD"/>
    <w:multiLevelType w:val="hybridMultilevel"/>
    <w:tmpl w:val="BC6887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E30800"/>
    <w:multiLevelType w:val="hybridMultilevel"/>
    <w:tmpl w:val="302A4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40"/>
  <w:displayHorizontalDrawingGridEvery w:val="2"/>
  <w:characterSpacingControl w:val="doNotCompress"/>
  <w:compat/>
  <w:rsids>
    <w:rsidRoot w:val="00D964AB"/>
    <w:rsid w:val="0015179E"/>
    <w:rsid w:val="00187966"/>
    <w:rsid w:val="00277B1D"/>
    <w:rsid w:val="002C35BB"/>
    <w:rsid w:val="002C5362"/>
    <w:rsid w:val="00300249"/>
    <w:rsid w:val="004A40CF"/>
    <w:rsid w:val="00506F12"/>
    <w:rsid w:val="005244BD"/>
    <w:rsid w:val="00612C4D"/>
    <w:rsid w:val="007A1E70"/>
    <w:rsid w:val="008A7F82"/>
    <w:rsid w:val="00964C19"/>
    <w:rsid w:val="00A94D3C"/>
    <w:rsid w:val="00AE1E47"/>
    <w:rsid w:val="00B06839"/>
    <w:rsid w:val="00C54688"/>
    <w:rsid w:val="00D07E86"/>
    <w:rsid w:val="00D964AB"/>
    <w:rsid w:val="00DC2406"/>
    <w:rsid w:val="00E562AA"/>
    <w:rsid w:val="00F12877"/>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A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C35BB"/>
    <w:pPr>
      <w:keepNext/>
      <w:keepLines/>
      <w:overflowPunct/>
      <w:autoSpaceDE/>
      <w:autoSpaceDN/>
      <w:adjustRightInd/>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2C35BB"/>
    <w:pPr>
      <w:keepNext/>
      <w:overflowPunct/>
      <w:autoSpaceDE/>
      <w:autoSpaceDN/>
      <w:adjustRightInd/>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64AB"/>
    <w:pPr>
      <w:overflowPunct/>
      <w:autoSpaceDE/>
      <w:autoSpaceDN/>
      <w:adjustRightInd/>
      <w:spacing w:before="100" w:beforeAutospacing="1" w:after="100" w:afterAutospacing="1"/>
    </w:pPr>
    <w:rPr>
      <w:rFonts w:eastAsia="Calibri"/>
      <w:sz w:val="24"/>
      <w:szCs w:val="24"/>
    </w:rPr>
  </w:style>
  <w:style w:type="paragraph" w:styleId="a4">
    <w:name w:val="No Spacing"/>
    <w:basedOn w:val="a"/>
    <w:qFormat/>
    <w:rsid w:val="00506F12"/>
    <w:pPr>
      <w:overflowPunct/>
      <w:autoSpaceDE/>
      <w:autoSpaceDN/>
      <w:adjustRightInd/>
    </w:pPr>
    <w:rPr>
      <w:rFonts w:eastAsia="Calibri"/>
      <w:sz w:val="24"/>
      <w:szCs w:val="32"/>
      <w:lang w:val="en-US" w:eastAsia="en-US" w:bidi="en-US"/>
    </w:rPr>
  </w:style>
  <w:style w:type="paragraph" w:customStyle="1" w:styleId="a5">
    <w:name w:val="Нормальный (таблица)"/>
    <w:basedOn w:val="a"/>
    <w:next w:val="a"/>
    <w:rsid w:val="00E562AA"/>
    <w:pPr>
      <w:widowControl w:val="0"/>
      <w:overflowPunct/>
      <w:jc w:val="both"/>
    </w:pPr>
    <w:rPr>
      <w:rFonts w:ascii="Arial" w:hAnsi="Arial" w:cs="Arial"/>
      <w:sz w:val="26"/>
      <w:szCs w:val="26"/>
    </w:rPr>
  </w:style>
  <w:style w:type="paragraph" w:customStyle="1" w:styleId="a6">
    <w:name w:val="Таблицы (моноширинный)"/>
    <w:basedOn w:val="a"/>
    <w:next w:val="a"/>
    <w:uiPriority w:val="99"/>
    <w:rsid w:val="00E562AA"/>
    <w:pPr>
      <w:widowControl w:val="0"/>
      <w:overflowPunct/>
    </w:pPr>
    <w:rPr>
      <w:rFonts w:ascii="Courier New" w:hAnsi="Courier New" w:cs="Courier New"/>
      <w:sz w:val="26"/>
      <w:szCs w:val="26"/>
    </w:rPr>
  </w:style>
  <w:style w:type="paragraph" w:customStyle="1" w:styleId="a7">
    <w:name w:val="Прижатый влево"/>
    <w:basedOn w:val="a"/>
    <w:next w:val="a"/>
    <w:rsid w:val="00E562AA"/>
    <w:pPr>
      <w:widowControl w:val="0"/>
      <w:overflowPunct/>
    </w:pPr>
    <w:rPr>
      <w:rFonts w:ascii="Arial" w:hAnsi="Arial" w:cs="Arial"/>
      <w:sz w:val="26"/>
      <w:szCs w:val="26"/>
    </w:rPr>
  </w:style>
  <w:style w:type="paragraph" w:customStyle="1" w:styleId="a8">
    <w:name w:val="Сноска"/>
    <w:basedOn w:val="a"/>
    <w:next w:val="a"/>
    <w:uiPriority w:val="99"/>
    <w:rsid w:val="00E562AA"/>
    <w:pPr>
      <w:widowControl w:val="0"/>
      <w:overflowPunct/>
      <w:ind w:firstLine="720"/>
      <w:jc w:val="both"/>
    </w:pPr>
    <w:rPr>
      <w:rFonts w:ascii="Times New Roman CYR" w:hAnsi="Times New Roman CYR" w:cs="Times New Roman CYR"/>
      <w:sz w:val="20"/>
    </w:rPr>
  </w:style>
  <w:style w:type="paragraph" w:customStyle="1" w:styleId="Standard">
    <w:name w:val="Standard"/>
    <w:rsid w:val="002C35B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0">
    <w:name w:val="Заголовок 2 Знак"/>
    <w:basedOn w:val="a0"/>
    <w:link w:val="2"/>
    <w:rsid w:val="002C35BB"/>
    <w:rPr>
      <w:rFonts w:ascii="Arial" w:eastAsia="Times New Roman" w:hAnsi="Arial" w:cs="Arial"/>
      <w:b/>
      <w:bCs/>
      <w:i/>
      <w:iCs/>
      <w:sz w:val="28"/>
      <w:szCs w:val="28"/>
      <w:lang w:eastAsia="ru-RU"/>
    </w:rPr>
  </w:style>
  <w:style w:type="paragraph" w:customStyle="1" w:styleId="Default">
    <w:name w:val="Default"/>
    <w:rsid w:val="002C35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C35BB"/>
    <w:rPr>
      <w:rFonts w:asciiTheme="majorHAnsi" w:eastAsiaTheme="majorEastAsia" w:hAnsiTheme="majorHAnsi" w:cstheme="majorBidi"/>
      <w:b/>
      <w:bCs/>
      <w:color w:val="365F91" w:themeColor="accent1" w:themeShade="BF"/>
      <w:sz w:val="28"/>
      <w:szCs w:val="28"/>
      <w:lang w:eastAsia="ru-RU"/>
    </w:rPr>
  </w:style>
  <w:style w:type="paragraph" w:customStyle="1" w:styleId="11">
    <w:name w:val="Без интервала1"/>
    <w:rsid w:val="002C35BB"/>
    <w:pPr>
      <w:suppressAutoHyphens/>
      <w:spacing w:after="0" w:line="240" w:lineRule="auto"/>
    </w:pPr>
    <w:rPr>
      <w:rFonts w:ascii="Times New Roman" w:eastAsia="Arial"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657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программы «Защита прав потребителей
на территории Марийского сельского поселения
на 2020-2023 годы»
</_x041e__x043f__x0438__x0441__x0430__x043d__x0438__x0435_>
    <_x0413__x043e__x0434_ xmlns="291cc5e8-c708-491a-abf6-d0b3120b14ee">2020 год</_x0413__x043e__x0434_>
    <_dlc_DocId xmlns="57504d04-691e-4fc4-8f09-4f19fdbe90f6">XXJ7TYMEEKJ2-7529-177</_dlc_DocId>
    <_dlc_DocIdUrl xmlns="57504d04-691e-4fc4-8f09-4f19fdbe90f6">
      <Url>https://vip.gov.mari.ru/mturek/sp_mariets/_layouts/DocIdRedir.aspx?ID=XXJ7TYMEEKJ2-7529-177</Url>
      <Description>XXJ7TYMEEKJ2-7529-177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5C0B0-0978-4CC7-BA9D-DFF147D90BCB}"/>
</file>

<file path=customXml/itemProps2.xml><?xml version="1.0" encoding="utf-8"?>
<ds:datastoreItem xmlns:ds="http://schemas.openxmlformats.org/officeDocument/2006/customXml" ds:itemID="{B97E0AF9-1586-40D0-8254-D1664219E7EE}"/>
</file>

<file path=customXml/itemProps3.xml><?xml version="1.0" encoding="utf-8"?>
<ds:datastoreItem xmlns:ds="http://schemas.openxmlformats.org/officeDocument/2006/customXml" ds:itemID="{2DC40D27-B090-454E-8F6F-2846102A608A}"/>
</file>

<file path=customXml/itemProps4.xml><?xml version="1.0" encoding="utf-8"?>
<ds:datastoreItem xmlns:ds="http://schemas.openxmlformats.org/officeDocument/2006/customXml" ds:itemID="{3F51FBC6-1958-4C75-996E-BB2AEACC44F7}"/>
</file>

<file path=docProps/app.xml><?xml version="1.0" encoding="utf-8"?>
<Properties xmlns="http://schemas.openxmlformats.org/officeDocument/2006/extended-properties" xmlns:vt="http://schemas.openxmlformats.org/officeDocument/2006/docPropsVTypes">
  <Template>Normal</Template>
  <TotalTime>4</TotalTime>
  <Pages>10</Pages>
  <Words>2363</Words>
  <Characters>13474</Characters>
  <Application>Microsoft Office Word</Application>
  <DocSecurity>0</DocSecurity>
  <Lines>112</Lines>
  <Paragraphs>31</Paragraphs>
  <ScaleCrop>false</ScaleCrop>
  <Company>Reanimator Extreme Edition</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70</dc:title>
  <dc:creator>User</dc:creator>
  <cp:lastModifiedBy>User</cp:lastModifiedBy>
  <cp:revision>4</cp:revision>
  <cp:lastPrinted>2020-05-06T11:36:00Z</cp:lastPrinted>
  <dcterms:created xsi:type="dcterms:W3CDTF">2020-05-06T11:30:00Z</dcterms:created>
  <dcterms:modified xsi:type="dcterms:W3CDTF">2020-05-06T11:38:00Z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226448f2-b755-402e-b8cb-37fba6e15e83</vt:lpwstr>
  </property>
</Properties>
</file>